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FE549" w14:textId="77777777" w:rsidR="00F53760" w:rsidRDefault="00F53760" w:rsidP="00FE1A6E">
      <w:pPr>
        <w:spacing w:line="360" w:lineRule="auto"/>
        <w:rPr>
          <w:rFonts w:ascii="Museo Sans 500" w:hAnsi="Museo Sans 500" w:cs="Arial"/>
          <w:sz w:val="24"/>
          <w:szCs w:val="24"/>
          <w:lang w:val="nl-NL"/>
        </w:rPr>
      </w:pPr>
    </w:p>
    <w:p w14:paraId="319047C8" w14:textId="3855BFF1" w:rsidR="006912C9" w:rsidRPr="00D118CD" w:rsidRDefault="00F53760" w:rsidP="00FE1A6E">
      <w:pPr>
        <w:spacing w:line="360" w:lineRule="auto"/>
        <w:rPr>
          <w:rFonts w:ascii="Museo Sans 500" w:hAnsi="Museo Sans 500" w:cs="Arial"/>
          <w:sz w:val="24"/>
          <w:szCs w:val="24"/>
          <w:lang w:val="nl-NL"/>
        </w:rPr>
      </w:pPr>
      <w:r>
        <w:rPr>
          <w:rFonts w:ascii="Museo Sans 500" w:hAnsi="Museo Sans 500" w:cs="Arial"/>
          <w:sz w:val="24"/>
          <w:szCs w:val="24"/>
          <w:lang w:val="nl-NL"/>
        </w:rPr>
        <w:t>Bijlage uitleg Energieprestatievergoeding</w:t>
      </w:r>
    </w:p>
    <w:p w14:paraId="501B3C0E" w14:textId="7C17AD2A" w:rsidR="006912C9" w:rsidRPr="00FE1A6E" w:rsidRDefault="006912C9" w:rsidP="00FE1A6E">
      <w:pPr>
        <w:autoSpaceDE w:val="0"/>
        <w:autoSpaceDN w:val="0"/>
        <w:adjustRightInd w:val="0"/>
        <w:spacing w:line="360" w:lineRule="auto"/>
        <w:rPr>
          <w:rFonts w:ascii="Museo Sans 300" w:hAnsi="Museo Sans 300" w:cs="Arial"/>
          <w:sz w:val="20"/>
          <w:szCs w:val="20"/>
          <w:lang w:val="nl-NL"/>
        </w:rPr>
      </w:pPr>
      <w:r w:rsidRPr="00FE1A6E">
        <w:rPr>
          <w:rFonts w:ascii="Museo Sans 300" w:hAnsi="Museo Sans 300"/>
          <w:noProof/>
          <w:lang w:val="nl-NL" w:eastAsia="nl-NL"/>
        </w:rPr>
        <mc:AlternateContent>
          <mc:Choice Requires="wps">
            <w:drawing>
              <wp:anchor distT="0" distB="0" distL="114300" distR="114300" simplePos="0" relativeHeight="251663360" behindDoc="0" locked="0" layoutInCell="1" allowOverlap="1" wp14:anchorId="32B2C30E" wp14:editId="7C4C353E">
                <wp:simplePos x="0" y="0"/>
                <wp:positionH relativeFrom="column">
                  <wp:posOffset>-26670</wp:posOffset>
                </wp:positionH>
                <wp:positionV relativeFrom="paragraph">
                  <wp:posOffset>110490</wp:posOffset>
                </wp:positionV>
                <wp:extent cx="989965" cy="10160"/>
                <wp:effectExtent l="0" t="0" r="26035" b="40640"/>
                <wp:wrapNone/>
                <wp:docPr id="1" name="Rechte verbindingslijn 1"/>
                <wp:cNvGraphicFramePr/>
                <a:graphic xmlns:a="http://schemas.openxmlformats.org/drawingml/2006/main">
                  <a:graphicData uri="http://schemas.microsoft.com/office/word/2010/wordprocessingShape">
                    <wps:wsp>
                      <wps:cNvCnPr/>
                      <wps:spPr>
                        <a:xfrm>
                          <a:off x="0" y="0"/>
                          <a:ext cx="989965" cy="1016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455251D0" id="Rechte verbindingslijn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8.7pt" to="75.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hg2AEAABgEAAAOAAAAZHJzL2Uyb0RvYy54bWysU01v2zAMvRfYfxB0X2wHWNAYcXpo0V6G&#10;LejWH6DIVKxCX5C02Pn3o2TXCboBAYpeaFHiI/ke6c3doBU5gg/SmoZWi5ISMNy20hwa+vL78est&#10;JSEy0zJlDTT0BIHebb/cbHpXw9J2VrXgCSYxoe5dQ7sYXV0UgXegWVhYBwYfhfWaRXT9oWg96zG7&#10;VsWyLFdFb33rvOUQAt4+jI90m/MLATz+FCJAJKqh2FvM1me7T7bYblh98Mx1kk9tsA90oZk0WHRO&#10;9cAiI3+8/CeVltzbYEVccKsLK4TkkDkgm6p8x+ZXxxxkLihOcLNM4fPS8h/HnSeyxdlRYpjGET0D&#10;7yKkoe6lSYMMSr4aUiWtehdqhNybnZ+84HY+ER+E1+mLlMiQ9T3N+sIQCcfL9e16vfpGCcenqqxW&#10;Wf7ijHU+xCewmqRDQ5U0iT2r2fF7iFgPQ99C0rUyyQarZPsolcpO2hu4V54cGU48DrlrxF1EoTci&#10;Ie/HlDoxG7nkUzwpGGs8g0B9sPtl7iVv5rkC4xxMfKuiDEYnmMB+ZmB5HTjFJ+jY1QyuroNnRK5s&#10;TZzBWhrr/5fgLIwY41HcC97puLftKU85P+D6Zf2nXyXt96Wf4ecfevsXAAD//wMAUEsDBBQABgAI&#10;AAAAIQDuDl6T3QAAAAgBAAAPAAAAZHJzL2Rvd25yZXYueG1sTI9BT8JAEIXvJv6HzZh4g10IiNZu&#10;iTHx6AHkILelO7TV7mzpLFD89Q4nvc3Me3nzvXw5hFadsOcmkoXJ2IBCKqNvqLKw+XgbPYLi5Mi7&#10;NhJauCDDsri9yV3m45lWeFqnSkkIceYs1Cl1mdZc1hgcj2OHJNo+9sElWftK+96dJTy0emrMgw6u&#10;IflQuw5fayy/18dgYf91uDQBD2S2zPPwufI/evtu7f3d8PIMKuGQ/sxwxRd0KIRpF4/kWbUWRrOp&#10;OOW+mIG66vPJAtROhicDusj1/wLFLwAAAP//AwBQSwECLQAUAAYACAAAACEAtoM4kv4AAADhAQAA&#10;EwAAAAAAAAAAAAAAAAAAAAAAW0NvbnRlbnRfVHlwZXNdLnhtbFBLAQItABQABgAIAAAAIQA4/SH/&#10;1gAAAJQBAAALAAAAAAAAAAAAAAAAAC8BAABfcmVscy8ucmVsc1BLAQItABQABgAIAAAAIQDyorhg&#10;2AEAABgEAAAOAAAAAAAAAAAAAAAAAC4CAABkcnMvZTJvRG9jLnhtbFBLAQItABQABgAIAAAAIQDu&#10;Dl6T3QAAAAgBAAAPAAAAAAAAAAAAAAAAADIEAABkcnMvZG93bnJldi54bWxQSwUGAAAAAAQABADz&#10;AAAAPAUAAAAA&#10;" strokecolor="black [3213]" strokeweight="2pt"/>
            </w:pict>
          </mc:Fallback>
        </mc:AlternateContent>
      </w:r>
      <w:r w:rsidRPr="00FE1A6E">
        <w:rPr>
          <w:rFonts w:ascii="Museo Sans 300" w:hAnsi="Museo Sans 300" w:cs="Arial"/>
          <w:sz w:val="20"/>
          <w:szCs w:val="20"/>
          <w:lang w:val="nl-NL"/>
        </w:rPr>
        <w:t xml:space="preserve"> </w:t>
      </w:r>
    </w:p>
    <w:p w14:paraId="24F7A8DF" w14:textId="77777777" w:rsidR="006912C9" w:rsidRPr="00FE1A6E" w:rsidRDefault="006912C9" w:rsidP="00FE1A6E">
      <w:pPr>
        <w:autoSpaceDE w:val="0"/>
        <w:autoSpaceDN w:val="0"/>
        <w:adjustRightInd w:val="0"/>
        <w:spacing w:line="360" w:lineRule="auto"/>
        <w:rPr>
          <w:rFonts w:ascii="Museo Sans 300" w:hAnsi="Museo Sans 300" w:cs="Arial"/>
          <w:lang w:val="nl-NL"/>
        </w:rPr>
      </w:pPr>
    </w:p>
    <w:p w14:paraId="64DD43BF" w14:textId="0958E825" w:rsidR="00FE1A6E" w:rsidRPr="00F53760" w:rsidRDefault="00F53760" w:rsidP="00FE1A6E">
      <w:pPr>
        <w:pStyle w:val="Geenafstand"/>
        <w:spacing w:line="360" w:lineRule="auto"/>
        <w:rPr>
          <w:rFonts w:ascii="Museo Sans 300" w:hAnsi="Museo Sans 300"/>
          <w:color w:val="02D6A0"/>
        </w:rPr>
      </w:pPr>
      <w:r>
        <w:rPr>
          <w:rFonts w:ascii="Museo Sans 300" w:hAnsi="Museo Sans 300"/>
        </w:rPr>
        <w:t xml:space="preserve">Dit document kun je gebruiken ter voorbereiding op of als geheugensteun bij de uitleg van de Energieprestatievergoeding aan bewoners. Het is bedoeld als bijlage van de illustratie over de Energieprestatievergoeding die je kunt download </w:t>
      </w:r>
      <w:r w:rsidR="00FE1A6E" w:rsidRPr="00FE1A6E">
        <w:rPr>
          <w:rFonts w:ascii="Museo Sans 300" w:hAnsi="Museo Sans 300"/>
        </w:rPr>
        <w:t xml:space="preserve">via de </w:t>
      </w:r>
      <w:hyperlink r:id="rId8" w:history="1">
        <w:r w:rsidR="00FE1A6E" w:rsidRPr="00D118CD">
          <w:rPr>
            <w:rStyle w:val="Hyperlink"/>
            <w:rFonts w:ascii="Museo Sans 300" w:hAnsi="Museo Sans 300"/>
            <w:color w:val="02D6A0"/>
          </w:rPr>
          <w:t>Tools</w:t>
        </w:r>
      </w:hyperlink>
      <w:r w:rsidR="00FE1A6E" w:rsidRPr="00FE1A6E">
        <w:rPr>
          <w:rFonts w:ascii="Museo Sans 300" w:hAnsi="Museo Sans 300"/>
        </w:rPr>
        <w:t xml:space="preserve"> pagina op </w:t>
      </w:r>
      <w:hyperlink r:id="rId9" w:history="1">
        <w:r w:rsidR="00FE1A6E" w:rsidRPr="00D118CD">
          <w:rPr>
            <w:rStyle w:val="Hyperlink"/>
            <w:rFonts w:ascii="Museo Sans 300" w:hAnsi="Museo Sans 300"/>
            <w:color w:val="02D6A0"/>
          </w:rPr>
          <w:t>www.bewonerscommunicatie.com</w:t>
        </w:r>
      </w:hyperlink>
      <w:r w:rsidR="00FE1A6E" w:rsidRPr="00D118CD">
        <w:rPr>
          <w:rFonts w:ascii="Museo Sans 300" w:hAnsi="Museo Sans 300"/>
          <w:color w:val="02D6A0"/>
          <w:u w:val="single"/>
        </w:rPr>
        <w:t>.</w:t>
      </w:r>
      <w:r w:rsidRPr="00F53760">
        <w:rPr>
          <w:rFonts w:ascii="Museo Sans 300" w:hAnsi="Museo Sans 300"/>
        </w:rPr>
        <w:t xml:space="preserve"> In dit document vind je elementen die je kunt benoemen in je uitleg. W</w:t>
      </w:r>
      <w:r w:rsidR="00FE1A6E" w:rsidRPr="00FE1A6E">
        <w:rPr>
          <w:rFonts w:ascii="Museo Sans 300" w:hAnsi="Museo Sans 300"/>
        </w:rPr>
        <w:t xml:space="preserve">elke </w:t>
      </w:r>
      <w:r w:rsidR="00EB6299">
        <w:rPr>
          <w:rFonts w:ascii="Museo Sans 300" w:hAnsi="Museo Sans 300"/>
        </w:rPr>
        <w:t>je in het gesprek gebruikt</w:t>
      </w:r>
      <w:r w:rsidR="00C84047">
        <w:rPr>
          <w:rFonts w:ascii="Museo Sans 300" w:hAnsi="Museo Sans 300"/>
        </w:rPr>
        <w:t>,</w:t>
      </w:r>
      <w:r w:rsidR="00EB6299">
        <w:rPr>
          <w:rFonts w:ascii="Museo Sans 300" w:hAnsi="Museo Sans 300"/>
        </w:rPr>
        <w:t xml:space="preserve"> </w:t>
      </w:r>
      <w:r w:rsidR="00FE1A6E" w:rsidRPr="00FE1A6E">
        <w:rPr>
          <w:rFonts w:ascii="Museo Sans 300" w:hAnsi="Museo Sans 300"/>
        </w:rPr>
        <w:t xml:space="preserve">is afhankelijk van het kennisniveau en </w:t>
      </w:r>
      <w:r w:rsidR="00EB6299">
        <w:rPr>
          <w:rFonts w:ascii="Museo Sans 300" w:hAnsi="Museo Sans 300"/>
        </w:rPr>
        <w:t xml:space="preserve">de </w:t>
      </w:r>
      <w:r w:rsidR="00C84047">
        <w:rPr>
          <w:rFonts w:ascii="Museo Sans 300" w:hAnsi="Museo Sans 300"/>
        </w:rPr>
        <w:t>kennis</w:t>
      </w:r>
      <w:r w:rsidR="00FE1A6E" w:rsidRPr="00FE1A6E">
        <w:rPr>
          <w:rFonts w:ascii="Museo Sans 300" w:hAnsi="Museo Sans 300"/>
        </w:rPr>
        <w:t>behoefte van de persoon of personen waar je uitleg aan geeft. Wees daarom flexibel in je uitleg. Het belangrijkste is dat diegene waaraan je de uitleg geeft je vertrouw</w:t>
      </w:r>
      <w:r w:rsidR="00EB6299">
        <w:rPr>
          <w:rFonts w:ascii="Museo Sans 300" w:hAnsi="Museo Sans 300"/>
        </w:rPr>
        <w:t>t</w:t>
      </w:r>
      <w:r w:rsidR="00FE1A6E" w:rsidRPr="00FE1A6E">
        <w:rPr>
          <w:rFonts w:ascii="Museo Sans 300" w:hAnsi="Museo Sans 300"/>
        </w:rPr>
        <w:t xml:space="preserve"> en vertrouwen heeft (of krijgt) in de renovatie en alles wat daarbij komt kijken. Kijk dus goed wie je voor je hebt en sluit je houding, taalgebruik en de inhoud van je verhaal hierop aan. Deze elementen kun je in je uitleg opnemen:</w:t>
      </w:r>
    </w:p>
    <w:p w14:paraId="177CDE64" w14:textId="77777777" w:rsidR="00FE1A6E" w:rsidRPr="00FE1A6E" w:rsidRDefault="00FE1A6E" w:rsidP="00FE1A6E">
      <w:pPr>
        <w:pStyle w:val="Geenafstand"/>
        <w:spacing w:line="360" w:lineRule="auto"/>
        <w:rPr>
          <w:rFonts w:ascii="Museo Sans 300" w:hAnsi="Museo Sans 300"/>
        </w:rPr>
      </w:pPr>
    </w:p>
    <w:p w14:paraId="2C6C5A4D" w14:textId="77777777" w:rsidR="00FE1A6E" w:rsidRPr="00FE1A6E" w:rsidRDefault="00FE1A6E" w:rsidP="00FE1A6E">
      <w:pPr>
        <w:pStyle w:val="Geenafstand"/>
        <w:numPr>
          <w:ilvl w:val="0"/>
          <w:numId w:val="33"/>
        </w:numPr>
        <w:spacing w:line="360" w:lineRule="auto"/>
        <w:rPr>
          <w:rFonts w:ascii="Museo Sans 300" w:hAnsi="Museo Sans 300"/>
        </w:rPr>
      </w:pPr>
      <w:r w:rsidRPr="00667C32">
        <w:rPr>
          <w:rFonts w:ascii="Museo Sans 300" w:hAnsi="Museo Sans 300"/>
          <w:b/>
        </w:rPr>
        <w:t>Doel</w:t>
      </w:r>
      <w:r w:rsidRPr="00FE1A6E">
        <w:rPr>
          <w:rFonts w:ascii="Museo Sans 300" w:hAnsi="Museo Sans 300"/>
        </w:rPr>
        <w:t>: Wat wil je vertellen / uitleggen? Verwacht je iets van de toehoorder(s)?</w:t>
      </w:r>
    </w:p>
    <w:p w14:paraId="53D109BF" w14:textId="77777777" w:rsidR="00FE1A6E" w:rsidRPr="00FE1A6E" w:rsidRDefault="00FE1A6E" w:rsidP="00FE1A6E">
      <w:pPr>
        <w:pStyle w:val="Geenafstand"/>
        <w:numPr>
          <w:ilvl w:val="0"/>
          <w:numId w:val="33"/>
        </w:numPr>
        <w:spacing w:line="360" w:lineRule="auto"/>
        <w:rPr>
          <w:rFonts w:ascii="Museo Sans 300" w:hAnsi="Museo Sans 300"/>
        </w:rPr>
      </w:pPr>
      <w:r w:rsidRPr="00667C32">
        <w:rPr>
          <w:rFonts w:ascii="Museo Sans 300" w:hAnsi="Museo Sans 300"/>
          <w:b/>
        </w:rPr>
        <w:t>Wat gebeurde er tot nu?</w:t>
      </w:r>
      <w:r w:rsidRPr="00FE1A6E">
        <w:rPr>
          <w:rFonts w:ascii="Museo Sans 300" w:hAnsi="Museo Sans 300"/>
        </w:rPr>
        <w:t>: Korte samenvatting van wat er tot nu toe in het proces gebeurt is (informatiebijeenkomst, nieuwsbrief, etc.)</w:t>
      </w:r>
    </w:p>
    <w:p w14:paraId="156FD30F" w14:textId="77777777" w:rsidR="00FE1A6E" w:rsidRPr="00FE1A6E" w:rsidRDefault="00FE1A6E" w:rsidP="00FE1A6E">
      <w:pPr>
        <w:pStyle w:val="Geenafstand"/>
        <w:numPr>
          <w:ilvl w:val="0"/>
          <w:numId w:val="33"/>
        </w:numPr>
        <w:spacing w:line="360" w:lineRule="auto"/>
        <w:rPr>
          <w:rFonts w:ascii="Museo Sans 300" w:hAnsi="Museo Sans 300"/>
        </w:rPr>
      </w:pPr>
      <w:r w:rsidRPr="00667C32">
        <w:rPr>
          <w:rFonts w:ascii="Museo Sans 300" w:hAnsi="Museo Sans 300"/>
          <w:b/>
        </w:rPr>
        <w:t>Vragen vooraf?</w:t>
      </w:r>
      <w:r w:rsidRPr="00FE1A6E">
        <w:rPr>
          <w:rFonts w:ascii="Museo Sans 300" w:hAnsi="Museo Sans 300"/>
        </w:rPr>
        <w:t>: Vraag voorafgaand aan je uitleg of er op voorhand vragen zijn die bewoners hebben. Hier kun je je verhaal op toespitsen.</w:t>
      </w:r>
    </w:p>
    <w:p w14:paraId="7E00A4C9" w14:textId="77777777" w:rsidR="00FE1A6E" w:rsidRPr="00FE1A6E" w:rsidRDefault="00FE1A6E" w:rsidP="00FE1A6E">
      <w:pPr>
        <w:pStyle w:val="Geenafstand"/>
        <w:numPr>
          <w:ilvl w:val="0"/>
          <w:numId w:val="33"/>
        </w:numPr>
        <w:spacing w:line="360" w:lineRule="auto"/>
        <w:rPr>
          <w:rFonts w:ascii="Museo Sans 300" w:hAnsi="Museo Sans 300"/>
        </w:rPr>
      </w:pPr>
      <w:r w:rsidRPr="00667C32">
        <w:rPr>
          <w:rFonts w:ascii="Museo Sans 300" w:hAnsi="Museo Sans 300"/>
          <w:b/>
        </w:rPr>
        <w:t>Wensen / problemen</w:t>
      </w:r>
      <w:r w:rsidRPr="00FE1A6E">
        <w:rPr>
          <w:rFonts w:ascii="Museo Sans 300" w:hAnsi="Museo Sans 300"/>
        </w:rPr>
        <w:t>: Benoem welke problemen bekend zijn en welke (woon)wensen bewoners hebben. Herkennen de toehoorders zich hierin?</w:t>
      </w:r>
    </w:p>
    <w:p w14:paraId="79BEB804" w14:textId="77777777" w:rsidR="00FE1A6E" w:rsidRPr="00FE1A6E" w:rsidRDefault="00FE1A6E" w:rsidP="00FE1A6E">
      <w:pPr>
        <w:pStyle w:val="Geenafstand"/>
        <w:numPr>
          <w:ilvl w:val="0"/>
          <w:numId w:val="33"/>
        </w:numPr>
        <w:spacing w:line="360" w:lineRule="auto"/>
        <w:rPr>
          <w:rFonts w:ascii="Museo Sans 300" w:hAnsi="Museo Sans 300"/>
        </w:rPr>
      </w:pPr>
      <w:r w:rsidRPr="00667C32">
        <w:rPr>
          <w:rFonts w:ascii="Museo Sans 300" w:hAnsi="Museo Sans 300"/>
          <w:b/>
        </w:rPr>
        <w:t>Woonlasten</w:t>
      </w:r>
      <w:r w:rsidRPr="00FE1A6E">
        <w:rPr>
          <w:rFonts w:ascii="Museo Sans 300" w:hAnsi="Museo Sans 300"/>
        </w:rPr>
        <w:t>: Voor de meeste mensen is de belangrijkste boodschap: “U betaalt na de renovatie even veel (of minder) als vóór de renovatie.</w:t>
      </w:r>
    </w:p>
    <w:p w14:paraId="24A65B2E" w14:textId="025C18A4" w:rsidR="00FE1A6E" w:rsidRPr="00FE1A6E" w:rsidRDefault="00C84047" w:rsidP="00FE1A6E">
      <w:pPr>
        <w:pStyle w:val="Geenafstand"/>
        <w:numPr>
          <w:ilvl w:val="0"/>
          <w:numId w:val="33"/>
        </w:numPr>
        <w:spacing w:line="360" w:lineRule="auto"/>
        <w:rPr>
          <w:rFonts w:ascii="Museo Sans 300" w:hAnsi="Museo Sans 300"/>
        </w:rPr>
      </w:pPr>
      <w:r w:rsidRPr="00667C32">
        <w:rPr>
          <w:rFonts w:ascii="Museo Sans 300" w:hAnsi="Museo Sans 300"/>
          <w:b/>
        </w:rPr>
        <w:t>Wooncomfort</w:t>
      </w:r>
      <w:r w:rsidR="00FE1A6E" w:rsidRPr="00667C32">
        <w:rPr>
          <w:rFonts w:ascii="Museo Sans 300" w:hAnsi="Museo Sans 300"/>
          <w:b/>
        </w:rPr>
        <w:t xml:space="preserve"> verbeteren</w:t>
      </w:r>
      <w:r w:rsidR="00FE1A6E" w:rsidRPr="00FE1A6E">
        <w:rPr>
          <w:rFonts w:ascii="Museo Sans 300" w:hAnsi="Museo Sans 300"/>
        </w:rPr>
        <w:t>: Sommige bewoners vinden duurzaamheid belangrijk, maar willen er geen comfort voor inleveren. Vertel hoe de duurzame bouwmaatregel bij kan dragen aan het oplossen van bestaande problemen of woonwensen (geen vocht, tocht en schimmel, koeler in de zomer, warme voeten in de winter, gelijkmatig verwarmd, automatische ventilatie, minder lawaai van buiten, brede vensterbank, etc.)</w:t>
      </w:r>
    </w:p>
    <w:p w14:paraId="26A7734B" w14:textId="681934B9" w:rsidR="00F53760" w:rsidRPr="00F53760" w:rsidRDefault="00FE1A6E" w:rsidP="00F53760">
      <w:pPr>
        <w:pStyle w:val="Geenafstand"/>
        <w:numPr>
          <w:ilvl w:val="0"/>
          <w:numId w:val="33"/>
        </w:numPr>
        <w:spacing w:line="360" w:lineRule="auto"/>
        <w:rPr>
          <w:rFonts w:ascii="Museo Sans 300" w:hAnsi="Museo Sans 300"/>
        </w:rPr>
      </w:pPr>
      <w:r w:rsidRPr="00667C32">
        <w:rPr>
          <w:rFonts w:ascii="Museo Sans 300" w:hAnsi="Museo Sans 300"/>
          <w:b/>
        </w:rPr>
        <w:t>Klimaatprobleem</w:t>
      </w:r>
      <w:r w:rsidRPr="00FE1A6E">
        <w:rPr>
          <w:rFonts w:ascii="Museo Sans 300" w:hAnsi="Museo Sans 300"/>
        </w:rPr>
        <w:t>: Benoem (ook) het klimaatprobleem en vertel dat je met de Nul op de Meter renovatie een stap zet in de goede richting (eigen opwek van hernieuwbare energie, van het gas af). Dit is lang niet voor iedereen interessant, maar het is het op z’n mist waard om te benoemen.</w:t>
      </w:r>
    </w:p>
    <w:p w14:paraId="49FFE1AB" w14:textId="2A08806A" w:rsidR="00F53760" w:rsidRDefault="00F53760">
      <w:pPr>
        <w:rPr>
          <w:rFonts w:ascii="Museo Sans 300" w:eastAsiaTheme="minorEastAsia" w:hAnsi="Museo Sans 300" w:cstheme="minorBidi"/>
          <w:color w:val="auto"/>
          <w:lang w:val="nl-NL" w:eastAsia="nl-NL"/>
        </w:rPr>
      </w:pPr>
      <w:r>
        <w:rPr>
          <w:rFonts w:ascii="Museo Sans 300" w:hAnsi="Museo Sans 300"/>
        </w:rPr>
        <w:br w:type="page"/>
      </w:r>
    </w:p>
    <w:p w14:paraId="233328DE" w14:textId="77777777" w:rsidR="00F53760" w:rsidRPr="00F53760" w:rsidRDefault="00F53760" w:rsidP="00F53760">
      <w:pPr>
        <w:pStyle w:val="Geenafstand"/>
        <w:spacing w:line="360" w:lineRule="auto"/>
        <w:ind w:left="720"/>
        <w:rPr>
          <w:rFonts w:ascii="Museo Sans 300" w:hAnsi="Museo Sans 300"/>
        </w:rPr>
      </w:pPr>
    </w:p>
    <w:p w14:paraId="58439A73" w14:textId="00FECCB5" w:rsidR="00FE1A6E" w:rsidRPr="00FE1A6E" w:rsidRDefault="00FE1A6E" w:rsidP="00FE1A6E">
      <w:pPr>
        <w:pStyle w:val="Geenafstand"/>
        <w:numPr>
          <w:ilvl w:val="0"/>
          <w:numId w:val="33"/>
        </w:numPr>
        <w:spacing w:line="360" w:lineRule="auto"/>
        <w:rPr>
          <w:rFonts w:ascii="Museo Sans 300" w:hAnsi="Museo Sans 300"/>
        </w:rPr>
      </w:pPr>
      <w:r w:rsidRPr="00667C32">
        <w:rPr>
          <w:rFonts w:ascii="Museo Sans 300" w:hAnsi="Museo Sans 300"/>
          <w:b/>
        </w:rPr>
        <w:t>Bouwingrepen</w:t>
      </w:r>
      <w:r w:rsidRPr="00FE1A6E">
        <w:rPr>
          <w:rFonts w:ascii="Museo Sans 300" w:hAnsi="Museo Sans 300"/>
        </w:rPr>
        <w:t>: Schets kort wat er aan de woning verandert (Kant-en-klare gevels met zeer goede isolatie, vloerisolatie, goed geïsoleerd dak met zonnepanelen, nieuwe slimme installaties voor verwarming, koeling en ventilatie, nieuwe badkamer, keuken, toilet, veilig hang- en sluitwerk en buitenverlichting met Politiekeurmerk Veilig Wonen, etc.)</w:t>
      </w:r>
    </w:p>
    <w:p w14:paraId="348920F1" w14:textId="206813C7" w:rsidR="00FE1A6E" w:rsidRPr="00FE1A6E" w:rsidRDefault="00FE1A6E" w:rsidP="00FE1A6E">
      <w:pPr>
        <w:pStyle w:val="Geenafstand"/>
        <w:numPr>
          <w:ilvl w:val="0"/>
          <w:numId w:val="33"/>
        </w:numPr>
        <w:spacing w:line="360" w:lineRule="auto"/>
        <w:rPr>
          <w:rFonts w:ascii="Museo Sans 300" w:hAnsi="Museo Sans 300"/>
        </w:rPr>
      </w:pPr>
      <w:r w:rsidRPr="00667C32">
        <w:rPr>
          <w:rFonts w:ascii="Museo Sans 300" w:hAnsi="Museo Sans 300"/>
          <w:b/>
        </w:rPr>
        <w:t>Wat levert het op?</w:t>
      </w:r>
      <w:r w:rsidR="00667C32">
        <w:rPr>
          <w:rFonts w:ascii="Museo Sans 300" w:hAnsi="Museo Sans 300"/>
        </w:rPr>
        <w:t>:</w:t>
      </w:r>
      <w:r w:rsidRPr="00FE1A6E">
        <w:rPr>
          <w:rFonts w:ascii="Museo Sans 300" w:hAnsi="Museo Sans 300"/>
        </w:rPr>
        <w:t xml:space="preserve"> De energieprestatievergoeding voelt voor sommigen “alsof iemand beslist over jouw portemonnee.” Hierdoor kunnen zij de hakken in het zand zetten: “Waarom moet ik meewerken?” Probeer in zo’n situatie de focus op het geld te verleggen naar wat de Nul op de Meter renovatie voor hen oplevert. Welk voordeel hebben zij bij de nieuwe situatie? Denk aan: zelf energie opwekken, meer comfort, frisse lucht, zekerheid over de hoogte van je kosten van je energieverbruik in de toekomst.</w:t>
      </w:r>
    </w:p>
    <w:p w14:paraId="0BC19E5D" w14:textId="77777777" w:rsidR="00FE1A6E" w:rsidRPr="00FE1A6E" w:rsidRDefault="00FE1A6E" w:rsidP="00FE1A6E">
      <w:pPr>
        <w:pStyle w:val="Geenafstand"/>
        <w:numPr>
          <w:ilvl w:val="0"/>
          <w:numId w:val="33"/>
        </w:numPr>
        <w:spacing w:line="360" w:lineRule="auto"/>
        <w:rPr>
          <w:rFonts w:ascii="Museo Sans 300" w:hAnsi="Museo Sans 300"/>
        </w:rPr>
      </w:pPr>
      <w:r w:rsidRPr="00667C32">
        <w:rPr>
          <w:rFonts w:ascii="Museo Sans 300" w:hAnsi="Museo Sans 300"/>
          <w:b/>
        </w:rPr>
        <w:t>Energierekening investeren in de woning</w:t>
      </w:r>
      <w:r w:rsidRPr="00FE1A6E">
        <w:rPr>
          <w:rFonts w:ascii="Museo Sans 300" w:hAnsi="Museo Sans 300"/>
        </w:rPr>
        <w:t>: Hoe kunnen we deze dure ingreep betalen? We willen graag het geld dat u nu aan uw energierekening uitgeeft, investeren in de verbouwing van uw woning.”</w:t>
      </w:r>
    </w:p>
    <w:p w14:paraId="1DE4FCFA" w14:textId="287FA465" w:rsidR="00FE1A6E" w:rsidRPr="000148A3" w:rsidRDefault="00FE1A6E" w:rsidP="00927264">
      <w:pPr>
        <w:pStyle w:val="Geenafstand"/>
        <w:numPr>
          <w:ilvl w:val="0"/>
          <w:numId w:val="33"/>
        </w:numPr>
        <w:spacing w:line="360" w:lineRule="auto"/>
        <w:rPr>
          <w:rFonts w:ascii="Museo Sans 300" w:hAnsi="Museo Sans 300"/>
        </w:rPr>
      </w:pPr>
      <w:r w:rsidRPr="000148A3">
        <w:rPr>
          <w:rFonts w:ascii="Museo Sans 300" w:hAnsi="Museo Sans 300"/>
          <w:b/>
        </w:rPr>
        <w:t>Energieprestatievergoeding</w:t>
      </w:r>
      <w:r w:rsidRPr="000148A3">
        <w:rPr>
          <w:rFonts w:ascii="Museo Sans 300" w:hAnsi="Museo Sans 300"/>
        </w:rPr>
        <w:t xml:space="preserve">: Na de verbouwing </w:t>
      </w:r>
      <w:r w:rsidR="000148A3" w:rsidRPr="000148A3">
        <w:rPr>
          <w:rFonts w:ascii="Museo Sans 300" w:hAnsi="Museo Sans 300"/>
        </w:rPr>
        <w:t xml:space="preserve">woont u in een volledig opgeknapte mooie en comfortabele woning. </w:t>
      </w:r>
      <w:r w:rsidR="000148A3">
        <w:rPr>
          <w:rFonts w:ascii="Museo Sans 300" w:hAnsi="Museo Sans 300"/>
        </w:rPr>
        <w:t>Daarbij wekken d</w:t>
      </w:r>
      <w:r w:rsidRPr="000148A3">
        <w:rPr>
          <w:rFonts w:ascii="Museo Sans 300" w:hAnsi="Museo Sans 300"/>
        </w:rPr>
        <w:t xml:space="preserve">e zonnepanelen op uw dak zelf energie op. U hoeft dus geen stroom meer te kopen van uw energieleverancier. Voor deze “prestatie” </w:t>
      </w:r>
      <w:r w:rsidR="000148A3" w:rsidRPr="000148A3">
        <w:rPr>
          <w:rFonts w:ascii="Museo Sans 300" w:hAnsi="Museo Sans 300"/>
        </w:rPr>
        <w:t xml:space="preserve">en </w:t>
      </w:r>
      <w:r w:rsidR="000148A3">
        <w:rPr>
          <w:rFonts w:ascii="Museo Sans 300" w:hAnsi="Museo Sans 300"/>
        </w:rPr>
        <w:t xml:space="preserve">de </w:t>
      </w:r>
      <w:r w:rsidR="000148A3" w:rsidRPr="000148A3">
        <w:rPr>
          <w:rFonts w:ascii="Museo Sans 300" w:hAnsi="Museo Sans 300"/>
        </w:rPr>
        <w:t>verb</w:t>
      </w:r>
      <w:r w:rsidR="000148A3">
        <w:rPr>
          <w:rFonts w:ascii="Museo Sans 300" w:hAnsi="Museo Sans 300"/>
        </w:rPr>
        <w:t xml:space="preserve">etering </w:t>
      </w:r>
      <w:r w:rsidRPr="000148A3">
        <w:rPr>
          <w:rFonts w:ascii="Museo Sans 300" w:hAnsi="Museo Sans 300"/>
        </w:rPr>
        <w:t>van uw woning betaalt u de Energieprestatievergoeding aan de woningcorporatie. Deze is [even hoog] en komt in de plaats van het maandelijkse energievoorschot dat u betaalt aan uw energieleverancier. Met deze maandelijkse Energieprestatievergoeding kunnen we de verbouwing van uw woning betalen.</w:t>
      </w:r>
    </w:p>
    <w:p w14:paraId="74C9B638" w14:textId="27E3D3BD" w:rsidR="00FE1A6E" w:rsidRPr="00FE1A6E" w:rsidRDefault="00FE1A6E" w:rsidP="00FE1A6E">
      <w:pPr>
        <w:pStyle w:val="Geenafstand"/>
        <w:numPr>
          <w:ilvl w:val="0"/>
          <w:numId w:val="33"/>
        </w:numPr>
        <w:spacing w:line="360" w:lineRule="auto"/>
        <w:rPr>
          <w:rFonts w:ascii="Museo Sans 300" w:hAnsi="Museo Sans 300"/>
        </w:rPr>
      </w:pPr>
      <w:r w:rsidRPr="00667C32">
        <w:rPr>
          <w:rFonts w:ascii="Museo Sans 300" w:hAnsi="Museo Sans 300"/>
          <w:b/>
        </w:rPr>
        <w:t>Kwaliteitsgarantie</w:t>
      </w:r>
      <w:r w:rsidRPr="00FE1A6E">
        <w:rPr>
          <w:rFonts w:ascii="Museo Sans 300" w:hAnsi="Museo Sans 300"/>
        </w:rPr>
        <w:t xml:space="preserve">: De wet stelt strenge </w:t>
      </w:r>
      <w:r w:rsidR="00EB6299">
        <w:rPr>
          <w:rFonts w:ascii="Museo Sans 300" w:hAnsi="Museo Sans 300"/>
        </w:rPr>
        <w:t xml:space="preserve">eisen </w:t>
      </w:r>
      <w:r w:rsidRPr="00FE1A6E">
        <w:rPr>
          <w:rFonts w:ascii="Museo Sans 300" w:hAnsi="Museo Sans 300"/>
        </w:rPr>
        <w:t>aan de kwaliteit van de woning om een energieprestatievergoeding te mogen innen. Bewoners krijgen de garantie dat hun woning voldoet aan strenge eisen qua isolatie en voldoende energie opwekt voor verwarming, warm water en gebruik van huishoudelijke apparaten.</w:t>
      </w:r>
    </w:p>
    <w:p w14:paraId="79607368" w14:textId="77777777" w:rsidR="00FE1A6E" w:rsidRPr="00FE1A6E" w:rsidRDefault="00FE1A6E" w:rsidP="00FE1A6E">
      <w:pPr>
        <w:pStyle w:val="Geenafstand"/>
        <w:numPr>
          <w:ilvl w:val="0"/>
          <w:numId w:val="33"/>
        </w:numPr>
        <w:spacing w:line="360" w:lineRule="auto"/>
        <w:rPr>
          <w:rFonts w:ascii="Museo Sans 300" w:hAnsi="Museo Sans 300"/>
        </w:rPr>
      </w:pPr>
      <w:r w:rsidRPr="00667C32">
        <w:rPr>
          <w:rFonts w:ascii="Museo Sans 300" w:hAnsi="Museo Sans 300"/>
          <w:b/>
        </w:rPr>
        <w:t>Energie opwekken</w:t>
      </w:r>
      <w:r w:rsidRPr="00FE1A6E">
        <w:rPr>
          <w:rFonts w:ascii="Museo Sans 300" w:hAnsi="Museo Sans 300"/>
        </w:rPr>
        <w:t xml:space="preserve">: De woning wekt evenveel schone energie op als de gemiddelde (!!!) bewoner verbruikt voor verwarming, warm water en gebruik van huishoudelijke apparaten. Let op: gemiddelde bewoner bestaat niet. </w:t>
      </w:r>
    </w:p>
    <w:p w14:paraId="043860BC" w14:textId="659ADEA0" w:rsidR="00FE1A6E" w:rsidRPr="00FE1A6E" w:rsidRDefault="00FE1A6E" w:rsidP="00FE1A6E">
      <w:pPr>
        <w:pStyle w:val="Geenafstand"/>
        <w:numPr>
          <w:ilvl w:val="0"/>
          <w:numId w:val="33"/>
        </w:numPr>
        <w:spacing w:line="360" w:lineRule="auto"/>
        <w:rPr>
          <w:rFonts w:ascii="Museo Sans 300" w:hAnsi="Museo Sans 300"/>
        </w:rPr>
      </w:pPr>
      <w:r w:rsidRPr="00667C32">
        <w:rPr>
          <w:rFonts w:ascii="Museo Sans 300" w:hAnsi="Museo Sans 300"/>
          <w:b/>
        </w:rPr>
        <w:t>Afsluiten gas</w:t>
      </w:r>
      <w:r w:rsidRPr="00FE1A6E">
        <w:rPr>
          <w:rFonts w:ascii="Museo Sans 300" w:hAnsi="Museo Sans 300"/>
        </w:rPr>
        <w:t>: We sluiten uw woning af van het gas. Gas is geen duurzame bron van energie en we willen u graag voorbereiden op een toekomst met duurzame energie. Dit betekent dat alles elektrisch wordt. Ook het koken! (Worden bewoners voorbereid op deze omschakeling? Denk bijvoorbeeld aan nieuwe pannen</w:t>
      </w:r>
      <w:r w:rsidR="00EB6299">
        <w:rPr>
          <w:rFonts w:ascii="Museo Sans 300" w:hAnsi="Museo Sans 300"/>
        </w:rPr>
        <w:t>, kookplaat</w:t>
      </w:r>
      <w:r w:rsidRPr="00FE1A6E">
        <w:rPr>
          <w:rFonts w:ascii="Museo Sans 300" w:hAnsi="Museo Sans 300"/>
        </w:rPr>
        <w:t xml:space="preserve"> en/of een kookworkshop)</w:t>
      </w:r>
    </w:p>
    <w:p w14:paraId="466B0803" w14:textId="77777777" w:rsidR="00AB7EE1" w:rsidRDefault="00AB7EE1">
      <w:pPr>
        <w:rPr>
          <w:rFonts w:ascii="Museo Sans 300" w:eastAsiaTheme="minorEastAsia" w:hAnsi="Museo Sans 300" w:cstheme="minorBidi"/>
          <w:b/>
          <w:color w:val="auto"/>
          <w:lang w:val="nl-NL" w:eastAsia="nl-NL"/>
        </w:rPr>
      </w:pPr>
      <w:r>
        <w:rPr>
          <w:rFonts w:ascii="Museo Sans 300" w:hAnsi="Museo Sans 300"/>
          <w:b/>
        </w:rPr>
        <w:br w:type="page"/>
      </w:r>
    </w:p>
    <w:p w14:paraId="732E428B" w14:textId="77777777" w:rsidR="00AB7EE1" w:rsidRPr="00AB7EE1" w:rsidRDefault="00AB7EE1" w:rsidP="00AB7EE1">
      <w:pPr>
        <w:pStyle w:val="Geenafstand"/>
        <w:spacing w:line="360" w:lineRule="auto"/>
        <w:ind w:left="720"/>
        <w:rPr>
          <w:rFonts w:ascii="Museo Sans 300" w:hAnsi="Museo Sans 300"/>
        </w:rPr>
      </w:pPr>
    </w:p>
    <w:p w14:paraId="01E3BAD5" w14:textId="3C9675B4" w:rsidR="00FE1A6E" w:rsidRPr="00FE1A6E" w:rsidRDefault="00FE1A6E" w:rsidP="00FE1A6E">
      <w:pPr>
        <w:pStyle w:val="Geenafstand"/>
        <w:numPr>
          <w:ilvl w:val="0"/>
          <w:numId w:val="33"/>
        </w:numPr>
        <w:spacing w:line="360" w:lineRule="auto"/>
        <w:rPr>
          <w:rFonts w:ascii="Museo Sans 300" w:hAnsi="Museo Sans 300"/>
        </w:rPr>
      </w:pPr>
      <w:r w:rsidRPr="00667C32">
        <w:rPr>
          <w:rFonts w:ascii="Museo Sans 300" w:hAnsi="Museo Sans 300"/>
          <w:b/>
        </w:rPr>
        <w:t>Aansluiting bij energieleverancier</w:t>
      </w:r>
      <w:r w:rsidRPr="00FE1A6E">
        <w:rPr>
          <w:rFonts w:ascii="Museo Sans 300" w:hAnsi="Museo Sans 300"/>
        </w:rPr>
        <w:t>: Naast uw huur en de nieuwe Energieprestatievergoeding aan de woningcorporatie betaalt u nog wel voor uw aansluiting bij uw energieleverancier. Dit hoeft alleen voor elektriciteit, want het gas sluiten we af. Door de aansluiting op het elektriciteitsnet bij uw energieleverancier bent u altijd verzekerd van voldoende stroom als de zon bijvoorbeeld een dagje niet schijnt of als u meer stroom verbruikt dan de zonnepanelen opwekken. En andersom kunt u stroom die u niet gebruikt terug leveren aan uw energieleverancier.</w:t>
      </w:r>
    </w:p>
    <w:p w14:paraId="18832924" w14:textId="77777777" w:rsidR="00FE1A6E" w:rsidRPr="00FE1A6E" w:rsidRDefault="00FE1A6E" w:rsidP="00FE1A6E">
      <w:pPr>
        <w:pStyle w:val="Geenafstand"/>
        <w:numPr>
          <w:ilvl w:val="1"/>
          <w:numId w:val="33"/>
        </w:numPr>
        <w:spacing w:line="360" w:lineRule="auto"/>
        <w:rPr>
          <w:rFonts w:ascii="Museo Sans 300" w:hAnsi="Museo Sans 300"/>
        </w:rPr>
      </w:pPr>
      <w:r w:rsidRPr="00667C32">
        <w:rPr>
          <w:rFonts w:ascii="Museo Sans 300" w:hAnsi="Museo Sans 300"/>
          <w:b/>
        </w:rPr>
        <w:t>Vastrecht</w:t>
      </w:r>
      <w:r w:rsidRPr="00FE1A6E">
        <w:rPr>
          <w:rFonts w:ascii="Museo Sans 300" w:hAnsi="Museo Sans 300"/>
        </w:rPr>
        <w:t>: Vastrecht is een standaardbedrag dat uw energieleverancier aan u doorberekent voor uw aansluiting. Hiermee bent u verzekerd dat u energie kunt ontvangen als u dat nodig hebt (’s nachts, bewolkt). De hoogte van het bedrag kan per aanbieder verschillen, maar het is wel een vast bedrag per jaar.</w:t>
      </w:r>
    </w:p>
    <w:p w14:paraId="7ACE008D" w14:textId="219C83F9" w:rsidR="00FE1A6E" w:rsidRPr="00FE1A6E" w:rsidRDefault="00FE1A6E" w:rsidP="00FE1A6E">
      <w:pPr>
        <w:pStyle w:val="Geenafstand"/>
        <w:numPr>
          <w:ilvl w:val="1"/>
          <w:numId w:val="33"/>
        </w:numPr>
        <w:spacing w:line="360" w:lineRule="auto"/>
        <w:rPr>
          <w:rFonts w:ascii="Museo Sans 300" w:hAnsi="Museo Sans 300"/>
        </w:rPr>
      </w:pPr>
      <w:r w:rsidRPr="00667C32">
        <w:rPr>
          <w:rFonts w:ascii="Museo Sans 300" w:hAnsi="Museo Sans 300"/>
          <w:b/>
        </w:rPr>
        <w:t>Netwerkkosten</w:t>
      </w:r>
      <w:r w:rsidRPr="00FE1A6E">
        <w:rPr>
          <w:rFonts w:ascii="Museo Sans 300" w:hAnsi="Museo Sans 300"/>
        </w:rPr>
        <w:t>: Dit betaal</w:t>
      </w:r>
      <w:r w:rsidR="00EB6299">
        <w:rPr>
          <w:rFonts w:ascii="Museo Sans 300" w:hAnsi="Museo Sans 300"/>
        </w:rPr>
        <w:t>t</w:t>
      </w:r>
      <w:r w:rsidRPr="00FE1A6E">
        <w:rPr>
          <w:rFonts w:ascii="Museo Sans 300" w:hAnsi="Museo Sans 300"/>
        </w:rPr>
        <w:t xml:space="preserve"> u voor het gebruik van het gas- en elektriciteitsnet. Een jaarlijks bedrag voor het in stand houden van de aansluiting op het gas- en elektriciteitsnetwerk. Dit bedrag is onafhankelijk van je energieverbruik en voor iedereen in de regio gelijk.</w:t>
      </w:r>
      <w:r w:rsidR="00EB6299">
        <w:rPr>
          <w:rFonts w:ascii="Museo Sans 300" w:hAnsi="Museo Sans 300"/>
        </w:rPr>
        <w:t xml:space="preserve"> Na</w:t>
      </w:r>
      <w:r w:rsidR="00C84047">
        <w:rPr>
          <w:rFonts w:ascii="Museo Sans 300" w:hAnsi="Museo Sans 300"/>
        </w:rPr>
        <w:t xml:space="preserve"> de</w:t>
      </w:r>
      <w:r w:rsidR="00EB6299">
        <w:rPr>
          <w:rFonts w:ascii="Museo Sans 300" w:hAnsi="Museo Sans 300"/>
        </w:rPr>
        <w:t xml:space="preserve"> renovatie </w:t>
      </w:r>
      <w:r w:rsidR="00C84047">
        <w:rPr>
          <w:rFonts w:ascii="Museo Sans 300" w:hAnsi="Museo Sans 300"/>
        </w:rPr>
        <w:t xml:space="preserve">betaalt u </w:t>
      </w:r>
      <w:r w:rsidR="00EB6299">
        <w:rPr>
          <w:rFonts w:ascii="Museo Sans 300" w:hAnsi="Museo Sans 300"/>
        </w:rPr>
        <w:t xml:space="preserve">alleen nog maar netwerkkosten </w:t>
      </w:r>
      <w:r w:rsidR="00C84047">
        <w:rPr>
          <w:rFonts w:ascii="Museo Sans 300" w:hAnsi="Museo Sans 300"/>
        </w:rPr>
        <w:t xml:space="preserve">voor </w:t>
      </w:r>
      <w:r w:rsidR="00EB6299">
        <w:rPr>
          <w:rFonts w:ascii="Museo Sans 300" w:hAnsi="Museo Sans 300"/>
        </w:rPr>
        <w:t>elektra.</w:t>
      </w:r>
    </w:p>
    <w:p w14:paraId="4BF81416" w14:textId="53650C9F" w:rsidR="00FE1A6E" w:rsidRDefault="00FE1A6E" w:rsidP="00FE1A6E">
      <w:pPr>
        <w:pStyle w:val="Geenafstand"/>
        <w:numPr>
          <w:ilvl w:val="1"/>
          <w:numId w:val="33"/>
        </w:numPr>
        <w:spacing w:line="360" w:lineRule="auto"/>
        <w:rPr>
          <w:rFonts w:ascii="Museo Sans 300" w:hAnsi="Museo Sans 300"/>
        </w:rPr>
      </w:pPr>
      <w:r w:rsidRPr="00667C32">
        <w:rPr>
          <w:rFonts w:ascii="Museo Sans 300" w:hAnsi="Museo Sans 300"/>
          <w:b/>
        </w:rPr>
        <w:t>Heffingskorting</w:t>
      </w:r>
      <w:r w:rsidRPr="00FE1A6E">
        <w:rPr>
          <w:rFonts w:ascii="Museo Sans 300" w:hAnsi="Museo Sans 300"/>
        </w:rPr>
        <w:t>: Omdat veel energie nog steeds uit niet-duurzame bronnen komt en milieubelastend is, probeert de overheid met een belasting op uw energieverbruik uw energieverbruik te beperken. Hoe meer energie u verbruikt, hoe meer energiebelasting u betaalt. De overheid vindt dat iedereen een bepaalde hoeveelheid elektriciteit en gas nodig heeft om te kunnen leven en geeft daarom korting op de energiebelasting: de heffingskorting. Dit bedrag krijgt u jaarlijks terug op uw energierekening.</w:t>
      </w:r>
    </w:p>
    <w:p w14:paraId="66A20CF8" w14:textId="2C471C30" w:rsidR="00EB6299" w:rsidRPr="00FE1A6E" w:rsidRDefault="00C84047" w:rsidP="00FE1A6E">
      <w:pPr>
        <w:pStyle w:val="Geenafstand"/>
        <w:numPr>
          <w:ilvl w:val="1"/>
          <w:numId w:val="33"/>
        </w:numPr>
        <w:spacing w:line="360" w:lineRule="auto"/>
        <w:rPr>
          <w:rFonts w:ascii="Museo Sans 300" w:hAnsi="Museo Sans 300"/>
        </w:rPr>
      </w:pPr>
      <w:r w:rsidRPr="00667C32">
        <w:rPr>
          <w:rFonts w:ascii="Museo Sans 300" w:hAnsi="Museo Sans 300"/>
          <w:b/>
        </w:rPr>
        <w:t>Geld terug</w:t>
      </w:r>
      <w:r>
        <w:rPr>
          <w:rFonts w:ascii="Museo Sans 300" w:hAnsi="Museo Sans 300"/>
        </w:rPr>
        <w:t xml:space="preserve">: </w:t>
      </w:r>
      <w:r w:rsidR="00EB6299">
        <w:rPr>
          <w:rFonts w:ascii="Museo Sans 300" w:hAnsi="Museo Sans 300"/>
        </w:rPr>
        <w:t>Het resultaat van deze optelsom</w:t>
      </w:r>
      <w:r>
        <w:rPr>
          <w:rFonts w:ascii="Museo Sans 300" w:hAnsi="Museo Sans 300"/>
        </w:rPr>
        <w:t xml:space="preserve"> (vastrecht + netwerkkosten – heffingskorting)</w:t>
      </w:r>
      <w:r w:rsidR="00EB6299">
        <w:rPr>
          <w:rFonts w:ascii="Museo Sans 300" w:hAnsi="Museo Sans 300"/>
        </w:rPr>
        <w:t xml:space="preserve"> is dat de vaste kosten</w:t>
      </w:r>
      <w:r>
        <w:rPr>
          <w:rFonts w:ascii="Museo Sans 300" w:hAnsi="Museo Sans 300"/>
        </w:rPr>
        <w:t>,</w:t>
      </w:r>
      <w:r w:rsidR="00EB6299">
        <w:rPr>
          <w:rFonts w:ascii="Museo Sans 300" w:hAnsi="Museo Sans 300"/>
        </w:rPr>
        <w:t xml:space="preserve"> door afsluiten </w:t>
      </w:r>
      <w:r>
        <w:rPr>
          <w:rFonts w:ascii="Museo Sans 300" w:hAnsi="Museo Sans 300"/>
        </w:rPr>
        <w:t xml:space="preserve">van het </w:t>
      </w:r>
      <w:r w:rsidR="00EB6299">
        <w:rPr>
          <w:rFonts w:ascii="Museo Sans 300" w:hAnsi="Museo Sans 300"/>
        </w:rPr>
        <w:t>gas</w:t>
      </w:r>
      <w:r>
        <w:rPr>
          <w:rFonts w:ascii="Museo Sans 300" w:hAnsi="Museo Sans 300"/>
        </w:rPr>
        <w:t xml:space="preserve">, </w:t>
      </w:r>
      <w:r w:rsidR="00EB6299">
        <w:rPr>
          <w:rFonts w:ascii="Museo Sans 300" w:hAnsi="Museo Sans 300"/>
        </w:rPr>
        <w:t xml:space="preserve">negatief uitpakken en </w:t>
      </w:r>
      <w:r>
        <w:rPr>
          <w:rFonts w:ascii="Museo Sans 300" w:hAnsi="Museo Sans 300"/>
        </w:rPr>
        <w:t>u geld terug krijgt. Dit geldt natuurlijk alleen als u geen extra elektriciteit hoeft in te kopen bij uw energieleverancier.</w:t>
      </w:r>
    </w:p>
    <w:p w14:paraId="07277B5E" w14:textId="4D947196" w:rsidR="00FE1A6E" w:rsidRPr="00FE1A6E" w:rsidRDefault="00FE1A6E" w:rsidP="00FE1A6E">
      <w:pPr>
        <w:pStyle w:val="Geenafstand"/>
        <w:numPr>
          <w:ilvl w:val="0"/>
          <w:numId w:val="33"/>
        </w:numPr>
        <w:spacing w:line="360" w:lineRule="auto"/>
        <w:rPr>
          <w:rFonts w:ascii="Museo Sans 300" w:hAnsi="Museo Sans 300"/>
        </w:rPr>
      </w:pPr>
      <w:r w:rsidRPr="00667C32">
        <w:rPr>
          <w:rFonts w:ascii="Museo Sans 300" w:hAnsi="Museo Sans 300"/>
          <w:b/>
        </w:rPr>
        <w:t>Energiebundel</w:t>
      </w:r>
      <w:r w:rsidRPr="00FE1A6E">
        <w:rPr>
          <w:rFonts w:ascii="Museo Sans 300" w:hAnsi="Museo Sans 300"/>
        </w:rPr>
        <w:t xml:space="preserve">: In ruil voor de Energieprestatievergoeding die u betaalt, krijgt u een energiebundel. Deze kunt u vergelijken met een mobiele telefoonabonnement (belminuten), maar dan voor energiegebruik (stroom). Gebruikt u minder stroom dan in </w:t>
      </w:r>
      <w:r w:rsidR="00013C7F">
        <w:rPr>
          <w:rFonts w:ascii="Museo Sans 300" w:hAnsi="Museo Sans 300"/>
        </w:rPr>
        <w:t xml:space="preserve">de </w:t>
      </w:r>
      <w:r w:rsidRPr="00FE1A6E">
        <w:rPr>
          <w:rFonts w:ascii="Museo Sans 300" w:hAnsi="Museo Sans 300"/>
        </w:rPr>
        <w:t>energiebundel is opgenomen? Dan krijgt u aan het eind van het jaar geld terug van de energieleverancier. Gebruikt u meer stroom? Dan betaalt u aan het eind van het jaar bij.</w:t>
      </w:r>
    </w:p>
    <w:p w14:paraId="10B483CB" w14:textId="3AEFAA3E" w:rsidR="00FE1A6E" w:rsidRDefault="00FE1A6E" w:rsidP="00FE1A6E">
      <w:pPr>
        <w:pStyle w:val="Geenafstand"/>
        <w:numPr>
          <w:ilvl w:val="0"/>
          <w:numId w:val="33"/>
        </w:numPr>
        <w:spacing w:line="360" w:lineRule="auto"/>
        <w:rPr>
          <w:rFonts w:ascii="Museo Sans 300" w:hAnsi="Museo Sans 300"/>
        </w:rPr>
      </w:pPr>
      <w:r w:rsidRPr="00667C32">
        <w:rPr>
          <w:rFonts w:ascii="Museo Sans 300" w:hAnsi="Museo Sans 300"/>
          <w:b/>
        </w:rPr>
        <w:t>Eindafrekening energiemaatschappij</w:t>
      </w:r>
      <w:r w:rsidRPr="00FE1A6E">
        <w:rPr>
          <w:rFonts w:ascii="Museo Sans 300" w:hAnsi="Museo Sans 300"/>
        </w:rPr>
        <w:t xml:space="preserve">: Eén keer per jaar ontvangt u van uw energieleverancier een eindafrekening. </w:t>
      </w:r>
    </w:p>
    <w:p w14:paraId="1E30E09F" w14:textId="77777777" w:rsidR="00AB7EE1" w:rsidRDefault="00AB7EE1">
      <w:pPr>
        <w:rPr>
          <w:rFonts w:ascii="Museo Sans 300" w:eastAsiaTheme="minorEastAsia" w:hAnsi="Museo Sans 300" w:cstheme="minorBidi"/>
          <w:b/>
          <w:color w:val="auto"/>
          <w:lang w:val="nl-NL" w:eastAsia="nl-NL"/>
        </w:rPr>
      </w:pPr>
      <w:r>
        <w:rPr>
          <w:rFonts w:ascii="Museo Sans 300" w:hAnsi="Museo Sans 300"/>
          <w:b/>
        </w:rPr>
        <w:br w:type="page"/>
      </w:r>
    </w:p>
    <w:p w14:paraId="1181C94D" w14:textId="77777777" w:rsidR="00AB7EE1" w:rsidRPr="00AB7EE1" w:rsidRDefault="00AB7EE1" w:rsidP="00AB7EE1">
      <w:pPr>
        <w:pStyle w:val="Geenafstand"/>
        <w:spacing w:line="360" w:lineRule="auto"/>
        <w:ind w:left="720"/>
        <w:rPr>
          <w:rFonts w:ascii="Museo Sans 300" w:hAnsi="Museo Sans 300"/>
        </w:rPr>
      </w:pPr>
    </w:p>
    <w:p w14:paraId="46074828" w14:textId="78CDFD77" w:rsidR="00667C32" w:rsidRPr="00013C7F" w:rsidRDefault="00667C32" w:rsidP="00667C32">
      <w:pPr>
        <w:pStyle w:val="Geenafstand"/>
        <w:numPr>
          <w:ilvl w:val="0"/>
          <w:numId w:val="33"/>
        </w:numPr>
        <w:spacing w:line="360" w:lineRule="auto"/>
        <w:rPr>
          <w:rFonts w:ascii="Museo Sans 300" w:hAnsi="Museo Sans 300"/>
        </w:rPr>
      </w:pPr>
      <w:r w:rsidRPr="00667C32">
        <w:rPr>
          <w:rFonts w:ascii="Museo Sans 300" w:hAnsi="Museo Sans 300"/>
          <w:b/>
        </w:rPr>
        <w:t>Salderen</w:t>
      </w:r>
      <w:r>
        <w:rPr>
          <w:rFonts w:ascii="Museo Sans 300" w:hAnsi="Museo Sans 300"/>
        </w:rPr>
        <w:t xml:space="preserve">: Salderen betekent dat de energieleverancier over één heel jaar genomen de eigen opwekking van elektriciteit aftrekt van de energie die je verbruikt hebt. De uitkomst van deze som bepaalt of je geld terug krijgt of bij moet betalen. Hoe het in detail werkt en een rekenvoorbeeld, vind je op: </w:t>
      </w:r>
      <w:hyperlink r:id="rId10" w:history="1">
        <w:r w:rsidRPr="00013C7F">
          <w:rPr>
            <w:rStyle w:val="Hyperlink"/>
            <w:rFonts w:ascii="Museo Sans 300" w:hAnsi="Museo Sans 300"/>
            <w:color w:val="02D6A0"/>
          </w:rPr>
          <w:t>https://www.energievergelijken.nl/nl/zonnepanelen/opwekking-zonnepanelen-salderen</w:t>
        </w:r>
      </w:hyperlink>
    </w:p>
    <w:p w14:paraId="0848B8E5" w14:textId="11DE97D7" w:rsidR="00013C7F" w:rsidRDefault="00013C7F" w:rsidP="00013C7F">
      <w:pPr>
        <w:pStyle w:val="Geenafstand"/>
        <w:numPr>
          <w:ilvl w:val="0"/>
          <w:numId w:val="33"/>
        </w:numPr>
        <w:spacing w:line="360" w:lineRule="auto"/>
        <w:rPr>
          <w:rFonts w:ascii="Museo Sans 300" w:hAnsi="Museo Sans 300"/>
        </w:rPr>
      </w:pPr>
      <w:r w:rsidRPr="00667C32">
        <w:rPr>
          <w:rFonts w:ascii="Museo Sans 300" w:hAnsi="Museo Sans 300"/>
          <w:b/>
        </w:rPr>
        <w:t>Keuze energieleverancier</w:t>
      </w:r>
      <w:r>
        <w:rPr>
          <w:rFonts w:ascii="Museo Sans 300" w:hAnsi="Museo Sans 300"/>
        </w:rPr>
        <w:t>:</w:t>
      </w:r>
      <w:r w:rsidR="00FE1A6E" w:rsidRPr="00FE1A6E">
        <w:rPr>
          <w:rFonts w:ascii="Museo Sans 300" w:hAnsi="Museo Sans 300"/>
        </w:rPr>
        <w:t xml:space="preserve"> Er zijn verschillende vergelijkingssites beschikbaar waar je energieleveranciers met elkaar kunt vergelijken. Zo kunnen bewoners uitvinden hoeveel zij bij moet betalen als ze meer energie verbruiken dan de NOM woning opwekt óf juist terugkrijgen als zij meer energie opwekt dan dat zij verbruiken. Wat financieel gezien voordeliger is kan per huishouden verschillen. Hier vind je een voorbeeld van een vergelijk</w:t>
      </w:r>
      <w:r>
        <w:rPr>
          <w:rFonts w:ascii="Museo Sans 300" w:hAnsi="Museo Sans 300"/>
        </w:rPr>
        <w:t>ing</w:t>
      </w:r>
      <w:r w:rsidR="00FE1A6E" w:rsidRPr="00FE1A6E">
        <w:rPr>
          <w:rFonts w:ascii="Museo Sans 300" w:hAnsi="Museo Sans 300"/>
        </w:rPr>
        <w:t xml:space="preserve">ssite: </w:t>
      </w:r>
      <w:hyperlink r:id="rId11" w:history="1">
        <w:r w:rsidRPr="00E96F1B">
          <w:rPr>
            <w:rStyle w:val="Hyperlink"/>
            <w:rFonts w:ascii="Museo Sans 300" w:hAnsi="Museo Sans 300"/>
          </w:rPr>
          <w:t>https://www.gaslicht.com/</w:t>
        </w:r>
      </w:hyperlink>
    </w:p>
    <w:p w14:paraId="7EF10434" w14:textId="45300CA1" w:rsidR="00FE1A6E" w:rsidRPr="00FE1A6E" w:rsidRDefault="00FE1A6E" w:rsidP="00FE1A6E">
      <w:pPr>
        <w:pStyle w:val="Geenafstand"/>
        <w:numPr>
          <w:ilvl w:val="0"/>
          <w:numId w:val="33"/>
        </w:numPr>
        <w:spacing w:line="360" w:lineRule="auto"/>
        <w:rPr>
          <w:rFonts w:ascii="Museo Sans 300" w:hAnsi="Museo Sans 300"/>
        </w:rPr>
      </w:pPr>
      <w:r w:rsidRPr="00667C32">
        <w:rPr>
          <w:rFonts w:ascii="Museo Sans 300" w:hAnsi="Museo Sans 300"/>
          <w:b/>
        </w:rPr>
        <w:t>Nieuw contract</w:t>
      </w:r>
      <w:r w:rsidRPr="00FE1A6E">
        <w:rPr>
          <w:rFonts w:ascii="Museo Sans 300" w:hAnsi="Museo Sans 300"/>
        </w:rPr>
        <w:t>: Gaat u akkoord met he</w:t>
      </w:r>
      <w:r w:rsidR="00A9792E">
        <w:rPr>
          <w:rFonts w:ascii="Museo Sans 300" w:hAnsi="Museo Sans 300"/>
        </w:rPr>
        <w:t>t</w:t>
      </w:r>
      <w:r w:rsidRPr="00FE1A6E">
        <w:rPr>
          <w:rFonts w:ascii="Museo Sans 300" w:hAnsi="Museo Sans 300"/>
        </w:rPr>
        <w:t xml:space="preserve"> renovatievoorstel? Dan krijgt u een </w:t>
      </w:r>
      <w:r w:rsidR="00A3757F">
        <w:rPr>
          <w:rFonts w:ascii="Museo Sans 300" w:hAnsi="Museo Sans 300"/>
        </w:rPr>
        <w:t xml:space="preserve">aanvullend </w:t>
      </w:r>
      <w:r w:rsidRPr="00FE1A6E">
        <w:rPr>
          <w:rFonts w:ascii="Museo Sans 300" w:hAnsi="Museo Sans 300"/>
        </w:rPr>
        <w:t>contract voor het heffen van de energieprestatievergoeding.</w:t>
      </w:r>
    </w:p>
    <w:p w14:paraId="7F3B4515" w14:textId="77777777" w:rsidR="00FE1A6E" w:rsidRPr="00FE1A6E" w:rsidRDefault="00FE1A6E" w:rsidP="00FE1A6E">
      <w:pPr>
        <w:pStyle w:val="Geenafstand"/>
        <w:numPr>
          <w:ilvl w:val="0"/>
          <w:numId w:val="33"/>
        </w:numPr>
        <w:spacing w:line="360" w:lineRule="auto"/>
        <w:rPr>
          <w:rFonts w:ascii="Museo Sans 300" w:hAnsi="Museo Sans 300"/>
        </w:rPr>
      </w:pPr>
      <w:r w:rsidRPr="00667C32">
        <w:rPr>
          <w:rFonts w:ascii="Museo Sans 300" w:hAnsi="Museo Sans 300"/>
          <w:b/>
        </w:rPr>
        <w:t>Maandelijks voorschot (verlagen)</w:t>
      </w:r>
      <w:r w:rsidRPr="00FE1A6E">
        <w:rPr>
          <w:rFonts w:ascii="Museo Sans 300" w:hAnsi="Museo Sans 300"/>
        </w:rPr>
        <w:t>: Leg goed uit wat mensen (uiteindelijk) moeten regelen met de energieleverancier voor hun maandelijkse voorschot. Kan deze echt naar € 0,- of bestaat er dan de kans dat zij aan het eind van het jaar bij moeten betalen? Krijgen zij hulp om dit te regelen?</w:t>
      </w:r>
    </w:p>
    <w:p w14:paraId="0D334624" w14:textId="77777777" w:rsidR="00A9792E" w:rsidRPr="00D80DDD" w:rsidRDefault="00A9792E" w:rsidP="00FE1A6E">
      <w:pPr>
        <w:pStyle w:val="Geenafstand"/>
        <w:spacing w:line="360" w:lineRule="auto"/>
        <w:rPr>
          <w:rFonts w:ascii="Museo Sans 500" w:hAnsi="Museo Sans 500"/>
          <w:sz w:val="24"/>
          <w:szCs w:val="24"/>
        </w:rPr>
      </w:pPr>
    </w:p>
    <w:p w14:paraId="2BB317D5" w14:textId="77777777" w:rsidR="00AB7EE1" w:rsidRDefault="00AB7EE1">
      <w:pPr>
        <w:rPr>
          <w:rFonts w:ascii="Museo Sans 500" w:eastAsiaTheme="minorEastAsia" w:hAnsi="Museo Sans 500" w:cstheme="minorBidi"/>
          <w:color w:val="auto"/>
          <w:sz w:val="24"/>
          <w:szCs w:val="24"/>
          <w:lang w:val="nl-NL" w:eastAsia="nl-NL"/>
        </w:rPr>
      </w:pPr>
      <w:r>
        <w:rPr>
          <w:rFonts w:ascii="Museo Sans 500" w:hAnsi="Museo Sans 500"/>
          <w:sz w:val="24"/>
          <w:szCs w:val="24"/>
        </w:rPr>
        <w:br w:type="page"/>
      </w:r>
    </w:p>
    <w:p w14:paraId="4F516555" w14:textId="77777777" w:rsidR="00AB7EE1" w:rsidRDefault="00AB7EE1" w:rsidP="00A9792E">
      <w:pPr>
        <w:pStyle w:val="Geenafstand"/>
        <w:spacing w:line="360" w:lineRule="auto"/>
        <w:rPr>
          <w:rFonts w:ascii="Museo Sans 500" w:hAnsi="Museo Sans 500"/>
          <w:sz w:val="24"/>
          <w:szCs w:val="24"/>
        </w:rPr>
      </w:pPr>
    </w:p>
    <w:p w14:paraId="1DC55E0F" w14:textId="364D520C" w:rsidR="00A9792E" w:rsidRPr="00D118CD" w:rsidRDefault="00A9792E" w:rsidP="00A9792E">
      <w:pPr>
        <w:pStyle w:val="Geenafstand"/>
        <w:spacing w:line="360" w:lineRule="auto"/>
        <w:rPr>
          <w:rFonts w:ascii="Museo Sans 500" w:hAnsi="Museo Sans 500"/>
          <w:sz w:val="24"/>
          <w:szCs w:val="24"/>
        </w:rPr>
      </w:pPr>
      <w:bookmarkStart w:id="0" w:name="_GoBack"/>
      <w:bookmarkEnd w:id="0"/>
      <w:r>
        <w:rPr>
          <w:rFonts w:ascii="Museo Sans 500" w:hAnsi="Museo Sans 500"/>
          <w:sz w:val="24"/>
          <w:szCs w:val="24"/>
        </w:rPr>
        <w:t>Tips</w:t>
      </w:r>
    </w:p>
    <w:p w14:paraId="37B614CE" w14:textId="77777777" w:rsidR="00A9792E" w:rsidRPr="00D118CD" w:rsidRDefault="00A9792E" w:rsidP="00A9792E">
      <w:pPr>
        <w:pStyle w:val="Geenafstand"/>
        <w:spacing w:line="360" w:lineRule="auto"/>
        <w:rPr>
          <w:rFonts w:ascii="Museo Sans 500" w:hAnsi="Museo Sans 500"/>
        </w:rPr>
      </w:pPr>
      <w:r w:rsidRPr="00FE1A6E">
        <w:rPr>
          <w:rFonts w:ascii="Museo Sans 300" w:hAnsi="Museo Sans 300"/>
          <w:noProof/>
        </w:rPr>
        <mc:AlternateContent>
          <mc:Choice Requires="wps">
            <w:drawing>
              <wp:anchor distT="0" distB="0" distL="114300" distR="114300" simplePos="0" relativeHeight="251673600" behindDoc="0" locked="0" layoutInCell="1" allowOverlap="1" wp14:anchorId="5F48F4E1" wp14:editId="0CE757F9">
                <wp:simplePos x="0" y="0"/>
                <wp:positionH relativeFrom="column">
                  <wp:posOffset>0</wp:posOffset>
                </wp:positionH>
                <wp:positionV relativeFrom="paragraph">
                  <wp:posOffset>64135</wp:posOffset>
                </wp:positionV>
                <wp:extent cx="989965" cy="10160"/>
                <wp:effectExtent l="0" t="0" r="26035" b="40640"/>
                <wp:wrapNone/>
                <wp:docPr id="7" name="Rechte verbindingslijn 7"/>
                <wp:cNvGraphicFramePr/>
                <a:graphic xmlns:a="http://schemas.openxmlformats.org/drawingml/2006/main">
                  <a:graphicData uri="http://schemas.microsoft.com/office/word/2010/wordprocessingShape">
                    <wps:wsp>
                      <wps:cNvCnPr/>
                      <wps:spPr>
                        <a:xfrm>
                          <a:off x="0" y="0"/>
                          <a:ext cx="989965" cy="1016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CA0D1" id="Rechte verbindingslijn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05pt" to="77.9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5NL2gEAABgEAAAOAAAAZHJzL2Uyb0RvYy54bWysU01v2zAMvQ/ofxB0X2wHWNoYcXpo0V6G&#10;LejWH6DIVKxCX5C02Pn3o2TXCdoBBYZeaFHiI/ke6c3toBU5gg/SmoZWi5ISMNy20hwa+vz74esN&#10;JSEy0zJlDTT0BIHebq++bHpXw9J2VrXgCSYxoe5dQ7sYXV0UgXegWVhYBwYfhfWaRXT9oWg96zG7&#10;VsWyLFdFb33rvOUQAt7ej490m/MLATz+FCJAJKqh2FvM1me7T7bYblh98Mx1kk9tsP/oQjNpsOic&#10;6p5FRv54+S6VltzbYEVccKsLK4TkkDkgm6p8w+ZXxxxkLihOcLNM4fPS8h/HnSeybeg1JYZpHNET&#10;8C5CGupemjTIoOSLIddJq96FGiF3ZucnL7idT8QH4XX6IiUyZH1Ps74wRMLxcn2zXq++UcLxqSqr&#10;VZa/OGOdD/ERrCbp0FAlTWLPanb8HiLWw9DXkHStTLLBKtk+SKWyk/YG7pQnR4YTj0OVukbcRRR6&#10;IxLyfkypE7ORSz7Fk4KxxhMI1Ae7X+Ze8maeKzDOwcTXKspgdIIJ7GcGlh8Dp/gEHbuawdXH4BmR&#10;K1sTZ7CWxvp/JTgLI8Z4FOmCdzrubXvKU84PuH5Zx+lXSft96Wf4+Yfe/gUAAP//AwBQSwMEFAAG&#10;AAgAAAAhAMuPkZTbAAAABgEAAA8AAABkcnMvZG93bnJldi54bWxMj09PwzAMxe9IfIfISNxYUqTy&#10;pzSdEBJHDhsc2C1rvLZb43R1tnV8erwT3Pz8rPd+LudT6NURR+4iWchmBhRSHX1HjYWvz/e7J1Cc&#10;HHnXR0ILZ2SYV9dXpSt8PNECj8vUKAkhLpyFNqWh0JrrFoPjWRyQxNvEMbgkcmy0H91JwkOv7415&#10;0MF1JA2tG/CtxXq3PAQLm+3+3AXck1kx5+F74X/06sPa25vp9QVUwin9HcMFX9ChEqZ1PJBn1VuQ&#10;R5JsTQbq4ub5M6i1DNkj6KrU//GrXwAAAP//AwBQSwECLQAUAAYACAAAACEAtoM4kv4AAADhAQAA&#10;EwAAAAAAAAAAAAAAAAAAAAAAW0NvbnRlbnRfVHlwZXNdLnhtbFBLAQItABQABgAIAAAAIQA4/SH/&#10;1gAAAJQBAAALAAAAAAAAAAAAAAAAAC8BAABfcmVscy8ucmVsc1BLAQItABQABgAIAAAAIQDDx5NL&#10;2gEAABgEAAAOAAAAAAAAAAAAAAAAAC4CAABkcnMvZTJvRG9jLnhtbFBLAQItABQABgAIAAAAIQDL&#10;j5GU2wAAAAYBAAAPAAAAAAAAAAAAAAAAADQEAABkcnMvZG93bnJldi54bWxQSwUGAAAAAAQABADz&#10;AAAAPAUAAAAA&#10;" strokecolor="black [3213]" strokeweight="2pt"/>
            </w:pict>
          </mc:Fallback>
        </mc:AlternateContent>
      </w:r>
    </w:p>
    <w:p w14:paraId="328A910D" w14:textId="538096D9" w:rsidR="00FE1A6E" w:rsidRPr="00FE1A6E" w:rsidRDefault="00FE1A6E" w:rsidP="00FE1A6E">
      <w:pPr>
        <w:pStyle w:val="Geenafstand"/>
        <w:spacing w:line="360" w:lineRule="auto"/>
        <w:rPr>
          <w:rFonts w:ascii="Museo Sans 300" w:hAnsi="Museo Sans 300"/>
        </w:rPr>
      </w:pPr>
      <w:r w:rsidRPr="00FE1A6E">
        <w:rPr>
          <w:rFonts w:ascii="Museo Sans 300" w:hAnsi="Museo Sans 300"/>
        </w:rPr>
        <w:t xml:space="preserve">Tot slot </w:t>
      </w:r>
      <w:r w:rsidR="00F53760">
        <w:rPr>
          <w:rFonts w:ascii="Museo Sans 300" w:hAnsi="Museo Sans 300"/>
        </w:rPr>
        <w:t xml:space="preserve">enkele </w:t>
      </w:r>
      <w:r w:rsidRPr="00FE1A6E">
        <w:rPr>
          <w:rFonts w:ascii="Museo Sans 300" w:hAnsi="Museo Sans 300"/>
        </w:rPr>
        <w:t>tips bij het geven van een uitleg over de Energieprestatievergoeding:</w:t>
      </w:r>
    </w:p>
    <w:p w14:paraId="08EB810F" w14:textId="77777777" w:rsidR="00FE1A6E" w:rsidRPr="00FE1A6E" w:rsidRDefault="00FE1A6E" w:rsidP="00FE1A6E">
      <w:pPr>
        <w:pStyle w:val="Geenafstand"/>
        <w:spacing w:line="360" w:lineRule="auto"/>
        <w:rPr>
          <w:rFonts w:ascii="Museo Sans 300" w:hAnsi="Museo Sans 300"/>
        </w:rPr>
      </w:pPr>
    </w:p>
    <w:p w14:paraId="4DC2CE0D" w14:textId="77777777" w:rsidR="00FE1A6E" w:rsidRPr="00FE1A6E" w:rsidRDefault="00FE1A6E" w:rsidP="00FE1A6E">
      <w:pPr>
        <w:pStyle w:val="Geenafstand"/>
        <w:numPr>
          <w:ilvl w:val="0"/>
          <w:numId w:val="33"/>
        </w:numPr>
        <w:spacing w:line="360" w:lineRule="auto"/>
        <w:rPr>
          <w:rFonts w:ascii="Museo Sans 300" w:hAnsi="Museo Sans 300"/>
        </w:rPr>
      </w:pPr>
      <w:r w:rsidRPr="00FE1A6E">
        <w:rPr>
          <w:rFonts w:ascii="Museo Sans 300" w:hAnsi="Museo Sans 300"/>
        </w:rPr>
        <w:t xml:space="preserve">Gebruik een afbeelding om de Energieprestatievergoeding uit te leggen. Door je uitleg visueel te maken, komt de boodschap beter over en blijft langer hangen. Je kunt gebruik hiervoor maken van </w:t>
      </w:r>
      <w:hyperlink r:id="rId12" w:history="1">
        <w:r w:rsidRPr="00D118CD">
          <w:rPr>
            <w:rStyle w:val="Hyperlink"/>
            <w:rFonts w:ascii="Museo Sans 300" w:hAnsi="Museo Sans 300"/>
            <w:color w:val="02D6A0"/>
          </w:rPr>
          <w:t>plaatjes</w:t>
        </w:r>
      </w:hyperlink>
      <w:r w:rsidRPr="00D118CD">
        <w:rPr>
          <w:rFonts w:ascii="Museo Sans 300" w:hAnsi="Museo Sans 300"/>
          <w:color w:val="02D6A0"/>
        </w:rPr>
        <w:t xml:space="preserve"> </w:t>
      </w:r>
      <w:r w:rsidRPr="00FE1A6E">
        <w:rPr>
          <w:rFonts w:ascii="Museo Sans 300" w:hAnsi="Museo Sans 300"/>
        </w:rPr>
        <w:t>die Stroomversnelling ontwikkelde.</w:t>
      </w:r>
    </w:p>
    <w:p w14:paraId="4567AC01" w14:textId="77777777" w:rsidR="00FE1A6E" w:rsidRPr="00FE1A6E" w:rsidRDefault="00FE1A6E" w:rsidP="00FE1A6E">
      <w:pPr>
        <w:pStyle w:val="Geenafstand"/>
        <w:numPr>
          <w:ilvl w:val="0"/>
          <w:numId w:val="33"/>
        </w:numPr>
        <w:spacing w:line="360" w:lineRule="auto"/>
        <w:rPr>
          <w:rFonts w:ascii="Museo Sans 300" w:hAnsi="Museo Sans 300"/>
        </w:rPr>
      </w:pPr>
      <w:r w:rsidRPr="00FE1A6E">
        <w:rPr>
          <w:rFonts w:ascii="Museo Sans 300" w:hAnsi="Museo Sans 300"/>
        </w:rPr>
        <w:t>Afhankelijk van de omvang het project werkt het om in kleine groepjes uitleg te geven. Bij voorkeur en wanneer mogelijk doen de corporatie en (Nul op de Meter concept)aanbieder dit samen. Maak er wat leuks van met een kopje koffie en taart!</w:t>
      </w:r>
    </w:p>
    <w:p w14:paraId="353E6FB1" w14:textId="77777777" w:rsidR="00FE1A6E" w:rsidRPr="00FE1A6E" w:rsidRDefault="00FE1A6E" w:rsidP="00FE1A6E">
      <w:pPr>
        <w:pStyle w:val="Geenafstand"/>
        <w:numPr>
          <w:ilvl w:val="0"/>
          <w:numId w:val="33"/>
        </w:numPr>
        <w:spacing w:line="360" w:lineRule="auto"/>
        <w:rPr>
          <w:rFonts w:ascii="Museo Sans 300" w:hAnsi="Museo Sans 300"/>
        </w:rPr>
      </w:pPr>
      <w:r w:rsidRPr="00FE1A6E">
        <w:rPr>
          <w:rFonts w:ascii="Museo Sans 300" w:hAnsi="Museo Sans 300"/>
        </w:rPr>
        <w:t xml:space="preserve">Maak een inschatting welke mensen weerstand zullen hebben en organiseer voor hen een persoonlijke uitleg. Hiervoor is het belangrijk om dus in een vroeg stadium </w:t>
      </w:r>
      <w:hyperlink r:id="rId13" w:history="1">
        <w:r w:rsidRPr="00D118CD">
          <w:rPr>
            <w:rStyle w:val="Hyperlink"/>
            <w:rFonts w:ascii="Museo Sans 300" w:hAnsi="Museo Sans 300"/>
            <w:color w:val="02D6A0"/>
          </w:rPr>
          <w:t>sfeer te proeven</w:t>
        </w:r>
      </w:hyperlink>
      <w:r w:rsidRPr="00FE1A6E">
        <w:rPr>
          <w:rFonts w:ascii="Museo Sans 300" w:hAnsi="Museo Sans 300"/>
        </w:rPr>
        <w:t xml:space="preserve"> in het projectgebied.</w:t>
      </w:r>
    </w:p>
    <w:p w14:paraId="374F9E29" w14:textId="77777777" w:rsidR="00FE1A6E" w:rsidRPr="00FE1A6E" w:rsidRDefault="00FE1A6E" w:rsidP="00FE1A6E">
      <w:pPr>
        <w:pStyle w:val="Geenafstand"/>
        <w:numPr>
          <w:ilvl w:val="0"/>
          <w:numId w:val="33"/>
        </w:numPr>
        <w:spacing w:line="360" w:lineRule="auto"/>
        <w:rPr>
          <w:rFonts w:ascii="Museo Sans 300" w:hAnsi="Museo Sans 300"/>
        </w:rPr>
      </w:pPr>
      <w:r w:rsidRPr="00FE1A6E">
        <w:rPr>
          <w:rFonts w:ascii="Museo Sans 300" w:hAnsi="Museo Sans 300"/>
        </w:rPr>
        <w:t>Stel jezelf niet op als een soort docent die de klas vertelt wat er gaat gebeuren.</w:t>
      </w:r>
    </w:p>
    <w:p w14:paraId="047361F7" w14:textId="77777777" w:rsidR="00FE1A6E" w:rsidRPr="00FE1A6E" w:rsidRDefault="00FE1A6E" w:rsidP="00FE1A6E">
      <w:pPr>
        <w:pStyle w:val="Geenafstand"/>
        <w:numPr>
          <w:ilvl w:val="0"/>
          <w:numId w:val="33"/>
        </w:numPr>
        <w:spacing w:line="360" w:lineRule="auto"/>
        <w:rPr>
          <w:rFonts w:ascii="Museo Sans 300" w:hAnsi="Museo Sans 300"/>
        </w:rPr>
      </w:pPr>
      <w:r w:rsidRPr="00FE1A6E">
        <w:rPr>
          <w:rFonts w:ascii="Museo Sans 300" w:hAnsi="Museo Sans 300"/>
        </w:rPr>
        <w:t xml:space="preserve">Bewoners zijn (voornamelijk) geïnteresseerd in de veranderingen aan of het gebruik van de woning. Realiseer je dat als hier nog veel onduidelijkheden over bestaan de uitleg van de Energieprestatievergoeding voor veel mensen nog een brug te ver is: “Ik wil eerst weten wat ik krijg voordat ik het over de financiering van de renovatie wil hebben.”  </w:t>
      </w:r>
    </w:p>
    <w:p w14:paraId="0AC4A9CD" w14:textId="31131257" w:rsidR="00300845" w:rsidRPr="00FE1A6E" w:rsidRDefault="00300845" w:rsidP="00D118CD">
      <w:pPr>
        <w:widowControl w:val="0"/>
        <w:spacing w:line="360" w:lineRule="auto"/>
        <w:rPr>
          <w:rFonts w:ascii="Museo Sans 300" w:hAnsi="Museo Sans 300"/>
          <w:lang w:val="nl-NL"/>
        </w:rPr>
      </w:pPr>
    </w:p>
    <w:sectPr w:rsidR="00300845" w:rsidRPr="00FE1A6E" w:rsidSect="00462A38">
      <w:headerReference w:type="even" r:id="rId14"/>
      <w:headerReference w:type="default" r:id="rId15"/>
      <w:footerReference w:type="even" r:id="rId16"/>
      <w:footerReference w:type="default" r:id="rId17"/>
      <w:headerReference w:type="first" r:id="rId18"/>
      <w:pgSz w:w="11900" w:h="16840"/>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34C427" w16cid:durableId="1D05DD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9805C" w14:textId="77777777" w:rsidR="0056317B" w:rsidRDefault="0056317B" w:rsidP="00300845">
      <w:r>
        <w:separator/>
      </w:r>
    </w:p>
  </w:endnote>
  <w:endnote w:type="continuationSeparator" w:id="0">
    <w:p w14:paraId="799A38D4" w14:textId="77777777" w:rsidR="0056317B" w:rsidRDefault="0056317B" w:rsidP="0030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 Light">
    <w:charset w:val="00"/>
    <w:family w:val="auto"/>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PMingLiU">
    <w:altName w:val="Microsoft JhengHei"/>
    <w:panose1 w:val="02010601000101010101"/>
    <w:charset w:val="88"/>
    <w:family w:val="roman"/>
    <w:pitch w:val="variable"/>
    <w:sig w:usb0="00000000" w:usb1="28CFFCFA" w:usb2="00000016" w:usb3="00000000" w:csb0="00100001"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09F"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707"/>
      <w:gridCol w:w="1866"/>
      <w:gridCol w:w="3707"/>
    </w:tblGrid>
    <w:tr w:rsidR="007B00A0" w14:paraId="53127EC9" w14:textId="77777777" w:rsidTr="00882880">
      <w:trPr>
        <w:trHeight w:val="151"/>
      </w:trPr>
      <w:tc>
        <w:tcPr>
          <w:tcW w:w="2250" w:type="pct"/>
          <w:tcBorders>
            <w:top w:val="nil"/>
            <w:left w:val="nil"/>
            <w:bottom w:val="single" w:sz="4" w:space="0" w:color="4F81BD" w:themeColor="accent1"/>
            <w:right w:val="nil"/>
          </w:tcBorders>
        </w:tcPr>
        <w:p w14:paraId="7DA1BF77" w14:textId="77777777" w:rsidR="007B00A0" w:rsidRDefault="007B00A0">
          <w:pPr>
            <w:pStyle w:val="Koptekst"/>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413B2986" w14:textId="77777777" w:rsidR="007B00A0" w:rsidRDefault="0056317B">
          <w:pPr>
            <w:pStyle w:val="Geenafstand"/>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7B00A0">
                <w:rPr>
                  <w:rFonts w:ascii="Cambria" w:hAnsi="Cambria"/>
                  <w:color w:val="365F91" w:themeColor="accent1" w:themeShade="BF"/>
                </w:rPr>
                <w:t>[Geef de tekst op]</w:t>
              </w:r>
            </w:sdtContent>
          </w:sdt>
        </w:p>
      </w:tc>
      <w:tc>
        <w:tcPr>
          <w:tcW w:w="2250" w:type="pct"/>
          <w:tcBorders>
            <w:top w:val="nil"/>
            <w:left w:val="nil"/>
            <w:bottom w:val="single" w:sz="4" w:space="0" w:color="4F81BD" w:themeColor="accent1"/>
            <w:right w:val="nil"/>
          </w:tcBorders>
        </w:tcPr>
        <w:p w14:paraId="15B4C5BC" w14:textId="77777777" w:rsidR="007B00A0" w:rsidRDefault="007B00A0">
          <w:pPr>
            <w:pStyle w:val="Koptekst"/>
            <w:spacing w:line="276" w:lineRule="auto"/>
            <w:rPr>
              <w:rFonts w:asciiTheme="majorHAnsi" w:eastAsiaTheme="majorEastAsia" w:hAnsiTheme="majorHAnsi" w:cstheme="majorBidi"/>
              <w:b/>
              <w:bCs/>
              <w:color w:val="4F81BD" w:themeColor="accent1"/>
            </w:rPr>
          </w:pPr>
        </w:p>
      </w:tc>
    </w:tr>
    <w:tr w:rsidR="007B00A0" w14:paraId="40FF5C59" w14:textId="77777777" w:rsidTr="00882880">
      <w:trPr>
        <w:trHeight w:val="150"/>
      </w:trPr>
      <w:tc>
        <w:tcPr>
          <w:tcW w:w="2250" w:type="pct"/>
          <w:tcBorders>
            <w:top w:val="single" w:sz="4" w:space="0" w:color="4F81BD" w:themeColor="accent1"/>
            <w:left w:val="nil"/>
            <w:bottom w:val="nil"/>
            <w:right w:val="nil"/>
          </w:tcBorders>
        </w:tcPr>
        <w:p w14:paraId="0796B56C" w14:textId="77777777" w:rsidR="007B00A0" w:rsidRDefault="007B00A0">
          <w:pPr>
            <w:pStyle w:val="Koptekst"/>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BBA9FE4" w14:textId="77777777" w:rsidR="007B00A0" w:rsidRDefault="007B00A0">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0194B564" w14:textId="77777777" w:rsidR="007B00A0" w:rsidRDefault="007B00A0">
          <w:pPr>
            <w:pStyle w:val="Koptekst"/>
            <w:spacing w:line="276" w:lineRule="auto"/>
            <w:rPr>
              <w:rFonts w:asciiTheme="majorHAnsi" w:eastAsiaTheme="majorEastAsia" w:hAnsiTheme="majorHAnsi" w:cstheme="majorBidi"/>
              <w:b/>
              <w:bCs/>
              <w:color w:val="4F81BD" w:themeColor="accent1"/>
            </w:rPr>
          </w:pPr>
        </w:p>
      </w:tc>
    </w:tr>
  </w:tbl>
  <w:p w14:paraId="1F86A3D1" w14:textId="77777777" w:rsidR="007B00A0" w:rsidRDefault="007B00A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643826"/>
      <w:docPartObj>
        <w:docPartGallery w:val="Page Numbers (Bottom of Page)"/>
        <w:docPartUnique/>
      </w:docPartObj>
    </w:sdtPr>
    <w:sdtContent>
      <w:p w14:paraId="0C8F05F3" w14:textId="742513DD" w:rsidR="00AB7EE1" w:rsidRDefault="00AB7EE1">
        <w:pPr>
          <w:pStyle w:val="Voettekst"/>
          <w:jc w:val="right"/>
        </w:pPr>
        <w:r>
          <w:fldChar w:fldCharType="begin"/>
        </w:r>
        <w:r>
          <w:instrText>PAGE   \* MERGEFORMAT</w:instrText>
        </w:r>
        <w:r>
          <w:fldChar w:fldCharType="separate"/>
        </w:r>
        <w:r w:rsidR="000B322B" w:rsidRPr="000B322B">
          <w:rPr>
            <w:noProof/>
            <w:lang w:val="nl-NL"/>
          </w:rPr>
          <w:t>4</w:t>
        </w:r>
        <w:r>
          <w:fldChar w:fldCharType="end"/>
        </w:r>
      </w:p>
    </w:sdtContent>
  </w:sdt>
  <w:p w14:paraId="4C09C83F" w14:textId="77777777" w:rsidR="007B00A0" w:rsidRDefault="007B00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CF19C" w14:textId="77777777" w:rsidR="0056317B" w:rsidRDefault="0056317B" w:rsidP="00300845">
      <w:r>
        <w:separator/>
      </w:r>
    </w:p>
  </w:footnote>
  <w:footnote w:type="continuationSeparator" w:id="0">
    <w:p w14:paraId="6D0C2E69" w14:textId="77777777" w:rsidR="0056317B" w:rsidRDefault="0056317B" w:rsidP="00300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750"/>
      <w:gridCol w:w="1866"/>
      <w:gridCol w:w="3547"/>
    </w:tblGrid>
    <w:tr w:rsidR="007B00A0" w:rsidRPr="008E0D90" w14:paraId="5064FABD" w14:textId="77777777" w:rsidTr="00300845">
      <w:trPr>
        <w:trHeight w:val="151"/>
      </w:trPr>
      <w:tc>
        <w:tcPr>
          <w:tcW w:w="2389" w:type="pct"/>
          <w:tcBorders>
            <w:top w:val="nil"/>
            <w:left w:val="nil"/>
            <w:bottom w:val="single" w:sz="4" w:space="0" w:color="4F81BD" w:themeColor="accent1"/>
            <w:right w:val="nil"/>
          </w:tcBorders>
        </w:tcPr>
        <w:p w14:paraId="6D15FB90" w14:textId="39376AF0" w:rsidR="007B00A0" w:rsidRDefault="007B00A0">
          <w:pPr>
            <w:pStyle w:val="Koptekst"/>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7F60C143" w14:textId="77777777" w:rsidR="007B00A0" w:rsidRDefault="0056317B">
          <w:pPr>
            <w:pStyle w:val="Geenafstand"/>
            <w:rPr>
              <w:rFonts w:ascii="Cambria" w:hAnsi="Cambria"/>
              <w:color w:val="4F81BD" w:themeColor="accent1"/>
              <w:szCs w:val="20"/>
            </w:rPr>
          </w:pPr>
          <w:sdt>
            <w:sdtPr>
              <w:rPr>
                <w:rFonts w:ascii="Cambria" w:hAnsi="Cambria"/>
                <w:color w:val="4F81BD" w:themeColor="accent1"/>
              </w:rPr>
              <w:id w:val="95367809"/>
              <w:placeholder>
                <w:docPart w:val="C6B41CBC3E4195439F2004F0A3D52F30"/>
              </w:placeholder>
              <w:temporary/>
              <w:showingPlcHdr/>
            </w:sdtPr>
            <w:sdtEndPr/>
            <w:sdtContent>
              <w:r w:rsidR="007B00A0">
                <w:rPr>
                  <w:rFonts w:ascii="Cambria" w:hAnsi="Cambria"/>
                  <w:color w:val="4F81BD" w:themeColor="accent1"/>
                </w:rPr>
                <w:t>[Geef de tekst op]</w:t>
              </w:r>
            </w:sdtContent>
          </w:sdt>
        </w:p>
      </w:tc>
      <w:tc>
        <w:tcPr>
          <w:tcW w:w="2278" w:type="pct"/>
          <w:tcBorders>
            <w:top w:val="nil"/>
            <w:left w:val="nil"/>
            <w:bottom w:val="single" w:sz="4" w:space="0" w:color="4F81BD" w:themeColor="accent1"/>
            <w:right w:val="nil"/>
          </w:tcBorders>
        </w:tcPr>
        <w:p w14:paraId="3DE33495" w14:textId="77777777" w:rsidR="007B00A0" w:rsidRDefault="007B00A0">
          <w:pPr>
            <w:pStyle w:val="Koptekst"/>
            <w:spacing w:line="276" w:lineRule="auto"/>
            <w:rPr>
              <w:rFonts w:ascii="Cambria" w:eastAsiaTheme="majorEastAsia" w:hAnsi="Cambria" w:cstheme="majorBidi"/>
              <w:b/>
              <w:bCs/>
              <w:color w:val="4F81BD" w:themeColor="accent1"/>
            </w:rPr>
          </w:pPr>
        </w:p>
      </w:tc>
    </w:tr>
    <w:tr w:rsidR="007B00A0" w:rsidRPr="008E0D90" w14:paraId="614DF5C7" w14:textId="77777777" w:rsidTr="00300845">
      <w:trPr>
        <w:trHeight w:val="150"/>
      </w:trPr>
      <w:tc>
        <w:tcPr>
          <w:tcW w:w="2389" w:type="pct"/>
          <w:tcBorders>
            <w:top w:val="single" w:sz="4" w:space="0" w:color="4F81BD" w:themeColor="accent1"/>
            <w:left w:val="nil"/>
            <w:bottom w:val="nil"/>
            <w:right w:val="nil"/>
          </w:tcBorders>
        </w:tcPr>
        <w:p w14:paraId="4CF410DB" w14:textId="77777777" w:rsidR="007B00A0" w:rsidRDefault="007B00A0">
          <w:pPr>
            <w:pStyle w:val="Koptekst"/>
            <w:spacing w:line="276" w:lineRule="auto"/>
            <w:rPr>
              <w:rFonts w:ascii="Cambria" w:eastAsiaTheme="majorEastAsia" w:hAnsi="Cambria" w:cstheme="majorBidi"/>
              <w:b/>
              <w:bCs/>
              <w:color w:val="4F81BD" w:themeColor="accent1"/>
            </w:rPr>
          </w:pPr>
        </w:p>
      </w:tc>
      <w:tc>
        <w:tcPr>
          <w:tcW w:w="0" w:type="auto"/>
          <w:vMerge/>
          <w:vAlign w:val="center"/>
          <w:hideMark/>
        </w:tcPr>
        <w:p w14:paraId="4A37867D" w14:textId="77777777" w:rsidR="007B00A0" w:rsidRDefault="007B00A0">
          <w:pPr>
            <w:rPr>
              <w:rFonts w:ascii="Cambria" w:hAnsi="Cambria"/>
              <w:color w:val="4F81BD" w:themeColor="accent1"/>
            </w:rPr>
          </w:pPr>
        </w:p>
      </w:tc>
      <w:tc>
        <w:tcPr>
          <w:tcW w:w="2278" w:type="pct"/>
          <w:tcBorders>
            <w:top w:val="single" w:sz="4" w:space="0" w:color="4F81BD" w:themeColor="accent1"/>
            <w:left w:val="nil"/>
            <w:bottom w:val="nil"/>
            <w:right w:val="nil"/>
          </w:tcBorders>
        </w:tcPr>
        <w:p w14:paraId="4F2F3696" w14:textId="77777777" w:rsidR="007B00A0" w:rsidRDefault="007B00A0">
          <w:pPr>
            <w:pStyle w:val="Koptekst"/>
            <w:spacing w:line="276" w:lineRule="auto"/>
            <w:rPr>
              <w:rFonts w:ascii="Cambria" w:eastAsiaTheme="majorEastAsia" w:hAnsi="Cambria" w:cstheme="majorBidi"/>
              <w:b/>
              <w:bCs/>
              <w:color w:val="4F81BD" w:themeColor="accent1"/>
            </w:rPr>
          </w:pPr>
        </w:p>
      </w:tc>
    </w:tr>
  </w:tbl>
  <w:p w14:paraId="06DAB29B" w14:textId="1E0E405F" w:rsidR="007B00A0" w:rsidRDefault="0056317B">
    <w:pPr>
      <w:pStyle w:val="Koptekst"/>
    </w:pPr>
    <w:r>
      <w:rPr>
        <w:rFonts w:ascii="Cambria" w:eastAsiaTheme="majorEastAsia" w:hAnsi="Cambria" w:cstheme="majorBidi"/>
        <w:b/>
        <w:bCs/>
        <w:noProof/>
        <w:color w:val="4F81BD" w:themeColor="accent1"/>
        <w:lang w:val="en-US" w:eastAsia="nl-NL"/>
      </w:rPr>
      <w:pict w14:anchorId="4E67F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5" type="#_x0000_t75" style="position:absolute;margin-left:0;margin-top:0;width:270.2pt;height:539.95pt;z-index:-251655168;mso-wrap-edited:f;mso-position-horizontal:center;mso-position-horizontal-relative:margin;mso-position-vertical:center;mso-position-vertical-relative:margin" wrapcoords="19740 0 18540 30 15120 360 14880 480 14160 600 12540 900 10560 1440 9060 1920 7800 2400 5760 3360 4140 4320 2880 5280 1860 6240 1080 7200 480 8160 120 9120 -60 10080 -60 11040 0 12000 300 12960 780 13920 1440 14880 2340 15840 3420 16770 4860 17730 7740 19170 10500 20130 12540 20670 15120 21180 18540 21540 19200 21540 21600 21540 21600 16140 18000 15840 16020 15360 14700 14880 13680 14400 12300 13440 11820 12960 11160 12000 10920 10560 11160 9600 11460 9120 11880 8610 12360 8130 13740 7170 15900 6240 17820 5760 19140 5730 21600 5430 21600 0 19740 0">
          <v:imagedata r:id="rId1" o:title="1 grote cirke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AC896" w14:textId="48F23ED0" w:rsidR="007B00A0" w:rsidRDefault="00D118CD">
    <w:pPr>
      <w:pStyle w:val="Koptekst"/>
    </w:pPr>
    <w:r>
      <w:rPr>
        <w:noProof/>
        <w:lang w:val="nl-NL" w:eastAsia="nl-NL"/>
      </w:rPr>
      <w:drawing>
        <wp:anchor distT="0" distB="0" distL="114300" distR="114300" simplePos="0" relativeHeight="251659264" behindDoc="0" locked="0" layoutInCell="1" allowOverlap="1" wp14:anchorId="38547A29" wp14:editId="4090B065">
          <wp:simplePos x="0" y="0"/>
          <wp:positionH relativeFrom="column">
            <wp:posOffset>5238750</wp:posOffset>
          </wp:positionH>
          <wp:positionV relativeFrom="paragraph">
            <wp:posOffset>-235585</wp:posOffset>
          </wp:positionV>
          <wp:extent cx="977900" cy="660112"/>
          <wp:effectExtent l="0" t="0" r="0" b="63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roomversnelling-RGB.png"/>
                  <pic:cNvPicPr/>
                </pic:nvPicPr>
                <pic:blipFill>
                  <a:blip r:embed="rId1">
                    <a:extLst>
                      <a:ext uri="{28A0092B-C50C-407E-A947-70E740481C1C}">
                        <a14:useLocalDpi xmlns:a14="http://schemas.microsoft.com/office/drawing/2010/main" val="0"/>
                      </a:ext>
                    </a:extLst>
                  </a:blip>
                  <a:stretch>
                    <a:fillRect/>
                  </a:stretch>
                </pic:blipFill>
                <pic:spPr>
                  <a:xfrm>
                    <a:off x="0" y="0"/>
                    <a:ext cx="977900" cy="660112"/>
                  </a:xfrm>
                  <a:prstGeom prst="rect">
                    <a:avLst/>
                  </a:prstGeom>
                </pic:spPr>
              </pic:pic>
            </a:graphicData>
          </a:graphic>
          <wp14:sizeRelH relativeFrom="margin">
            <wp14:pctWidth>0</wp14:pctWidth>
          </wp14:sizeRelH>
          <wp14:sizeRelV relativeFrom="margin">
            <wp14:pctHeight>0</wp14:pctHeight>
          </wp14:sizeRelV>
        </wp:anchor>
      </w:drawing>
    </w:r>
    <w:r w:rsidR="0056317B">
      <w:rPr>
        <w:noProof/>
        <w:lang w:val="en-US" w:eastAsia="nl-NL"/>
      </w:rPr>
      <w:pict w14:anchorId="063848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253pt;margin-top:1in;width:270.2pt;height:539.95pt;z-index:-251656192;mso-wrap-edited:f;mso-position-horizontal-relative:margin;mso-position-vertical-relative:margin" wrapcoords="19740 0 18540 30 15120 360 14880 480 14160 600 12540 900 10560 1440 9060 1920 7800 2400 5760 3360 4140 4320 2880 5280 1860 6240 1080 7200 480 8160 120 9120 -60 10080 -60 11040 0 12000 300 12960 780 13920 1440 14880 2340 15840 3420 16770 4860 17730 7740 19170 10500 20130 12540 20670 15120 21180 18540 21540 19200 21540 21600 21540 21600 16140 18000 15840 16020 15360 14700 14880 13680 14400 12300 13440 11820 12960 11160 12000 10920 10560 11160 9600 11460 9120 11880 8610 12360 8130 13740 7170 15900 6240 17820 5760 19140 5730 21600 5430 21600 0 19740 0">
          <v:imagedata r:id="rId2" o:title="1 grote cirke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E00DC" w14:textId="77777777" w:rsidR="007B00A0" w:rsidRDefault="0056317B">
    <w:pPr>
      <w:pStyle w:val="Koptekst"/>
    </w:pPr>
    <w:r>
      <w:rPr>
        <w:noProof/>
        <w:lang w:val="en-US" w:eastAsia="nl-NL"/>
      </w:rPr>
      <w:pict w14:anchorId="5DD35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270.2pt;height:539.95pt;z-index:-251654144;mso-wrap-edited:f;mso-position-horizontal:center;mso-position-horizontal-relative:margin;mso-position-vertical:center;mso-position-vertical-relative:margin" wrapcoords="19740 0 18540 30 15120 360 14880 480 14160 600 12540 900 10560 1440 9060 1920 7800 2400 5760 3360 4140 4320 2880 5280 1860 6240 1080 7200 480 8160 120 9120 -60 10080 -60 11040 0 12000 300 12960 780 13920 1440 14880 2340 15840 3420 16770 4860 17730 7740 19170 10500 20130 12540 20670 15120 21180 18540 21540 19200 21540 21600 21540 21600 16140 18000 15840 16020 15360 14700 14880 13680 14400 12300 13440 11820 12960 11160 12000 10920 10560 11160 9600 11460 9120 11880 8610 12360 8130 13740 7170 15900 6240 17820 5760 19140 5730 21600 5430 21600 0 19740 0">
          <v:imagedata r:id="rId1" o:title="1 grote cirke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5957"/>
    <w:multiLevelType w:val="hybridMultilevel"/>
    <w:tmpl w:val="0584FE88"/>
    <w:lvl w:ilvl="0" w:tplc="63C4AD1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8D4C24"/>
    <w:multiLevelType w:val="hybridMultilevel"/>
    <w:tmpl w:val="6D1AEC44"/>
    <w:lvl w:ilvl="0" w:tplc="A66E5000">
      <w:start w:val="1"/>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F36BD6"/>
    <w:multiLevelType w:val="hybridMultilevel"/>
    <w:tmpl w:val="310013EA"/>
    <w:lvl w:ilvl="0" w:tplc="442CC0F4">
      <w:start w:val="1"/>
      <w:numFmt w:val="bullet"/>
      <w:lvlText w:val=""/>
      <w:lvlJc w:val="left"/>
      <w:pPr>
        <w:ind w:left="720" w:hanging="360"/>
      </w:pPr>
      <w:rPr>
        <w:rFonts w:ascii="Wingdings" w:hAnsi="Wingdings" w:hint="default"/>
        <w:color w:val="00CC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A13B3"/>
    <w:multiLevelType w:val="hybridMultilevel"/>
    <w:tmpl w:val="B9DE31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09179D"/>
    <w:multiLevelType w:val="hybridMultilevel"/>
    <w:tmpl w:val="DF00B3C4"/>
    <w:numStyleLink w:val="Gemporteerdestijl1"/>
  </w:abstractNum>
  <w:abstractNum w:abstractNumId="5" w15:restartNumberingAfterBreak="0">
    <w:nsid w:val="17E315EE"/>
    <w:multiLevelType w:val="hybridMultilevel"/>
    <w:tmpl w:val="F474C786"/>
    <w:lvl w:ilvl="0" w:tplc="6C7C5CF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530" w:hanging="396"/>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7B5FAA"/>
    <w:multiLevelType w:val="hybridMultilevel"/>
    <w:tmpl w:val="B106BF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F9197D"/>
    <w:multiLevelType w:val="hybridMultilevel"/>
    <w:tmpl w:val="217AB9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1209C3"/>
    <w:multiLevelType w:val="multilevel"/>
    <w:tmpl w:val="82A449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277C67FC"/>
    <w:multiLevelType w:val="hybridMultilevel"/>
    <w:tmpl w:val="DF00B3C4"/>
    <w:styleLink w:val="Gemporteerdestijl1"/>
    <w:lvl w:ilvl="0" w:tplc="E1065CD4">
      <w:start w:val="1"/>
      <w:numFmt w:val="bullet"/>
      <w:lvlText w:val="-"/>
      <w:lvlJc w:val="left"/>
      <w:pPr>
        <w:ind w:left="720" w:hanging="360"/>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643D68">
      <w:start w:val="1"/>
      <w:numFmt w:val="bullet"/>
      <w:lvlText w:val="o"/>
      <w:lvlJc w:val="left"/>
      <w:pPr>
        <w:ind w:left="1440" w:hanging="360"/>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CC5E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828B16">
      <w:start w:val="1"/>
      <w:numFmt w:val="bullet"/>
      <w:lvlText w:val="•"/>
      <w:lvlJc w:val="left"/>
      <w:pPr>
        <w:ind w:left="2880" w:hanging="360"/>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CE047A">
      <w:start w:val="1"/>
      <w:numFmt w:val="bullet"/>
      <w:lvlText w:val="o"/>
      <w:lvlJc w:val="left"/>
      <w:pPr>
        <w:ind w:left="3600" w:hanging="360"/>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7009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045624">
      <w:start w:val="1"/>
      <w:numFmt w:val="bullet"/>
      <w:lvlText w:val="•"/>
      <w:lvlJc w:val="left"/>
      <w:pPr>
        <w:ind w:left="5040" w:hanging="360"/>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025250">
      <w:start w:val="1"/>
      <w:numFmt w:val="bullet"/>
      <w:lvlText w:val="o"/>
      <w:lvlJc w:val="left"/>
      <w:pPr>
        <w:ind w:left="5760" w:hanging="360"/>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9805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AC8729F"/>
    <w:multiLevelType w:val="hybridMultilevel"/>
    <w:tmpl w:val="DF00B3C4"/>
    <w:numStyleLink w:val="Gemporteerdestijl1"/>
  </w:abstractNum>
  <w:abstractNum w:abstractNumId="11" w15:restartNumberingAfterBreak="0">
    <w:nsid w:val="31D273E8"/>
    <w:multiLevelType w:val="multilevel"/>
    <w:tmpl w:val="C9E298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372B1EA5"/>
    <w:multiLevelType w:val="hybridMultilevel"/>
    <w:tmpl w:val="FDC28FA2"/>
    <w:lvl w:ilvl="0" w:tplc="442CC0F4">
      <w:start w:val="1"/>
      <w:numFmt w:val="bullet"/>
      <w:lvlText w:val=""/>
      <w:lvlJc w:val="left"/>
      <w:pPr>
        <w:ind w:left="720" w:hanging="360"/>
      </w:pPr>
      <w:rPr>
        <w:rFonts w:ascii="Wingdings" w:hAnsi="Wingdings" w:hint="default"/>
        <w:color w:val="00CC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73681"/>
    <w:multiLevelType w:val="hybridMultilevel"/>
    <w:tmpl w:val="457C37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79552BD"/>
    <w:multiLevelType w:val="hybridMultilevel"/>
    <w:tmpl w:val="C750F54E"/>
    <w:lvl w:ilvl="0" w:tplc="6C7C5CF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530" w:hanging="396"/>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AC36F8D"/>
    <w:multiLevelType w:val="hybridMultilevel"/>
    <w:tmpl w:val="717E8152"/>
    <w:lvl w:ilvl="0" w:tplc="6C7C5CF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530" w:hanging="396"/>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B88748E"/>
    <w:multiLevelType w:val="multilevel"/>
    <w:tmpl w:val="98A45F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F6755C4"/>
    <w:multiLevelType w:val="hybridMultilevel"/>
    <w:tmpl w:val="FA4850A2"/>
    <w:lvl w:ilvl="0" w:tplc="6C7C5CF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530" w:hanging="396"/>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1741A76"/>
    <w:multiLevelType w:val="multilevel"/>
    <w:tmpl w:val="B65A23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58E51428"/>
    <w:multiLevelType w:val="hybridMultilevel"/>
    <w:tmpl w:val="662C308E"/>
    <w:lvl w:ilvl="0" w:tplc="442CC0F4">
      <w:start w:val="1"/>
      <w:numFmt w:val="bullet"/>
      <w:lvlText w:val=""/>
      <w:lvlJc w:val="left"/>
      <w:pPr>
        <w:ind w:left="720" w:hanging="360"/>
      </w:pPr>
      <w:rPr>
        <w:rFonts w:ascii="Wingdings" w:hAnsi="Wingdings" w:hint="default"/>
        <w:color w:val="00CC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E2043E"/>
    <w:multiLevelType w:val="hybridMultilevel"/>
    <w:tmpl w:val="76A888BC"/>
    <w:numStyleLink w:val="Gemporteerdestijl2"/>
  </w:abstractNum>
  <w:abstractNum w:abstractNumId="21" w15:restartNumberingAfterBreak="0">
    <w:nsid w:val="5A140BF1"/>
    <w:multiLevelType w:val="hybridMultilevel"/>
    <w:tmpl w:val="76A888BC"/>
    <w:styleLink w:val="Gemporteerdestijl2"/>
    <w:lvl w:ilvl="0" w:tplc="3F96B862">
      <w:start w:val="1"/>
      <w:numFmt w:val="decimal"/>
      <w:lvlText w:val="%1."/>
      <w:lvlJc w:val="left"/>
      <w:pPr>
        <w:tabs>
          <w:tab w:val="left" w:pos="720"/>
          <w:tab w:val="num" w:pos="1416"/>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BCE13C">
      <w:start w:val="1"/>
      <w:numFmt w:val="decimal"/>
      <w:lvlText w:val="%2."/>
      <w:lvlJc w:val="left"/>
      <w:pPr>
        <w:tabs>
          <w:tab w:val="left" w:pos="720"/>
          <w:tab w:val="num" w:pos="2136"/>
        </w:tabs>
        <w:ind w:left="1440" w:firstLine="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3CA968">
      <w:start w:val="1"/>
      <w:numFmt w:val="decimal"/>
      <w:lvlText w:val="%3."/>
      <w:lvlJc w:val="left"/>
      <w:pPr>
        <w:tabs>
          <w:tab w:val="left" w:pos="720"/>
          <w:tab w:val="num" w:pos="2856"/>
        </w:tabs>
        <w:ind w:left="2160" w:firstLine="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7E2798">
      <w:start w:val="1"/>
      <w:numFmt w:val="decimal"/>
      <w:lvlText w:val="%4."/>
      <w:lvlJc w:val="left"/>
      <w:pPr>
        <w:tabs>
          <w:tab w:val="left" w:pos="720"/>
          <w:tab w:val="num" w:pos="3576"/>
        </w:tabs>
        <w:ind w:left="2880"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0C3338">
      <w:start w:val="1"/>
      <w:numFmt w:val="decimal"/>
      <w:lvlText w:val="%5."/>
      <w:lvlJc w:val="left"/>
      <w:pPr>
        <w:tabs>
          <w:tab w:val="left" w:pos="720"/>
          <w:tab w:val="num" w:pos="4296"/>
        </w:tabs>
        <w:ind w:left="3600" w:firstLine="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20CBF4">
      <w:start w:val="1"/>
      <w:numFmt w:val="decimal"/>
      <w:lvlText w:val="%6."/>
      <w:lvlJc w:val="left"/>
      <w:pPr>
        <w:tabs>
          <w:tab w:val="left" w:pos="720"/>
          <w:tab w:val="num" w:pos="5016"/>
        </w:tabs>
        <w:ind w:left="432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842C66">
      <w:start w:val="1"/>
      <w:numFmt w:val="decimal"/>
      <w:lvlText w:val="%7."/>
      <w:lvlJc w:val="left"/>
      <w:pPr>
        <w:tabs>
          <w:tab w:val="left" w:pos="720"/>
          <w:tab w:val="num" w:pos="5736"/>
        </w:tabs>
        <w:ind w:left="5040" w:firstLine="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04019C">
      <w:start w:val="1"/>
      <w:numFmt w:val="decimal"/>
      <w:lvlText w:val="%8."/>
      <w:lvlJc w:val="left"/>
      <w:pPr>
        <w:tabs>
          <w:tab w:val="left" w:pos="720"/>
          <w:tab w:val="num" w:pos="6456"/>
        </w:tabs>
        <w:ind w:left="5760" w:firstLine="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F0762C">
      <w:start w:val="1"/>
      <w:numFmt w:val="decimal"/>
      <w:lvlText w:val="%9."/>
      <w:lvlJc w:val="left"/>
      <w:pPr>
        <w:tabs>
          <w:tab w:val="left" w:pos="720"/>
          <w:tab w:val="num" w:pos="7176"/>
        </w:tabs>
        <w:ind w:left="6480" w:firstLine="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9634B80"/>
    <w:multiLevelType w:val="hybridMultilevel"/>
    <w:tmpl w:val="4E08199A"/>
    <w:lvl w:ilvl="0" w:tplc="442CC0F4">
      <w:start w:val="1"/>
      <w:numFmt w:val="bullet"/>
      <w:lvlText w:val=""/>
      <w:lvlJc w:val="left"/>
      <w:pPr>
        <w:ind w:left="720" w:hanging="360"/>
      </w:pPr>
      <w:rPr>
        <w:rFonts w:ascii="Wingdings" w:hAnsi="Wingdings" w:hint="default"/>
        <w:color w:val="00CC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AB4CC5"/>
    <w:multiLevelType w:val="hybridMultilevel"/>
    <w:tmpl w:val="8370C1D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4D85540"/>
    <w:multiLevelType w:val="multilevel"/>
    <w:tmpl w:val="310013EA"/>
    <w:lvl w:ilvl="0">
      <w:start w:val="1"/>
      <w:numFmt w:val="bullet"/>
      <w:lvlText w:val=""/>
      <w:lvlJc w:val="left"/>
      <w:pPr>
        <w:ind w:left="720" w:hanging="360"/>
      </w:pPr>
      <w:rPr>
        <w:rFonts w:ascii="Wingdings" w:hAnsi="Wingdings" w:hint="default"/>
        <w:color w:val="00CC9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88E3C77"/>
    <w:multiLevelType w:val="hybridMultilevel"/>
    <w:tmpl w:val="9D60F370"/>
    <w:lvl w:ilvl="0" w:tplc="6C7C5CF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530" w:hanging="396"/>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6"/>
  </w:num>
  <w:num w:numId="4">
    <w:abstractNumId w:val="8"/>
  </w:num>
  <w:num w:numId="5">
    <w:abstractNumId w:val="2"/>
  </w:num>
  <w:num w:numId="6">
    <w:abstractNumId w:val="24"/>
  </w:num>
  <w:num w:numId="7">
    <w:abstractNumId w:val="12"/>
  </w:num>
  <w:num w:numId="8">
    <w:abstractNumId w:val="19"/>
  </w:num>
  <w:num w:numId="9">
    <w:abstractNumId w:val="22"/>
  </w:num>
  <w:num w:numId="10">
    <w:abstractNumId w:val="9"/>
  </w:num>
  <w:num w:numId="11">
    <w:abstractNumId w:val="4"/>
  </w:num>
  <w:num w:numId="12">
    <w:abstractNumId w:val="4"/>
    <w:lvlOverride w:ilvl="0">
      <w:lvl w:ilvl="0" w:tplc="BF28D970">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530"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758CE6A" w:tentative="1">
        <w:start w:val="1"/>
        <w:numFmt w:val="bullet"/>
        <w:lvlText w:val="o"/>
        <w:lvlJc w:val="left"/>
        <w:pPr>
          <w:ind w:left="1440" w:hanging="360"/>
        </w:pPr>
        <w:rPr>
          <w:rFonts w:ascii="Courier New" w:hAnsi="Courier New" w:cs="Courier New" w:hint="default"/>
        </w:rPr>
      </w:lvl>
    </w:lvlOverride>
    <w:lvlOverride w:ilvl="2">
      <w:lvl w:ilvl="2" w:tplc="3880178A" w:tentative="1">
        <w:start w:val="1"/>
        <w:numFmt w:val="bullet"/>
        <w:lvlText w:val=""/>
        <w:lvlJc w:val="left"/>
        <w:pPr>
          <w:ind w:left="2160" w:hanging="360"/>
        </w:pPr>
        <w:rPr>
          <w:rFonts w:ascii="Wingdings" w:hAnsi="Wingdings" w:hint="default"/>
        </w:rPr>
      </w:lvl>
    </w:lvlOverride>
    <w:lvlOverride w:ilvl="3">
      <w:lvl w:ilvl="3" w:tplc="63F05A1E" w:tentative="1">
        <w:start w:val="1"/>
        <w:numFmt w:val="bullet"/>
        <w:lvlText w:val=""/>
        <w:lvlJc w:val="left"/>
        <w:pPr>
          <w:ind w:left="2880" w:hanging="360"/>
        </w:pPr>
        <w:rPr>
          <w:rFonts w:ascii="Symbol" w:hAnsi="Symbol" w:hint="default"/>
        </w:rPr>
      </w:lvl>
    </w:lvlOverride>
    <w:lvlOverride w:ilvl="4">
      <w:lvl w:ilvl="4" w:tplc="A470FC1C" w:tentative="1">
        <w:start w:val="1"/>
        <w:numFmt w:val="bullet"/>
        <w:lvlText w:val="o"/>
        <w:lvlJc w:val="left"/>
        <w:pPr>
          <w:ind w:left="3600" w:hanging="360"/>
        </w:pPr>
        <w:rPr>
          <w:rFonts w:ascii="Courier New" w:hAnsi="Courier New" w:cs="Courier New" w:hint="default"/>
        </w:rPr>
      </w:lvl>
    </w:lvlOverride>
    <w:lvlOverride w:ilvl="5">
      <w:lvl w:ilvl="5" w:tplc="855EF9C2" w:tentative="1">
        <w:start w:val="1"/>
        <w:numFmt w:val="bullet"/>
        <w:lvlText w:val=""/>
        <w:lvlJc w:val="left"/>
        <w:pPr>
          <w:ind w:left="4320" w:hanging="360"/>
        </w:pPr>
        <w:rPr>
          <w:rFonts w:ascii="Wingdings" w:hAnsi="Wingdings" w:hint="default"/>
        </w:rPr>
      </w:lvl>
    </w:lvlOverride>
    <w:lvlOverride w:ilvl="6">
      <w:lvl w:ilvl="6" w:tplc="54E2F426" w:tentative="1">
        <w:start w:val="1"/>
        <w:numFmt w:val="bullet"/>
        <w:lvlText w:val=""/>
        <w:lvlJc w:val="left"/>
        <w:pPr>
          <w:ind w:left="5040" w:hanging="360"/>
        </w:pPr>
        <w:rPr>
          <w:rFonts w:ascii="Symbol" w:hAnsi="Symbol" w:hint="default"/>
        </w:rPr>
      </w:lvl>
    </w:lvlOverride>
    <w:lvlOverride w:ilvl="7">
      <w:lvl w:ilvl="7" w:tplc="F112C9E2" w:tentative="1">
        <w:start w:val="1"/>
        <w:numFmt w:val="bullet"/>
        <w:lvlText w:val="o"/>
        <w:lvlJc w:val="left"/>
        <w:pPr>
          <w:ind w:left="5760" w:hanging="360"/>
        </w:pPr>
        <w:rPr>
          <w:rFonts w:ascii="Courier New" w:hAnsi="Courier New" w:cs="Courier New" w:hint="default"/>
        </w:rPr>
      </w:lvl>
    </w:lvlOverride>
    <w:lvlOverride w:ilvl="8">
      <w:lvl w:ilvl="8" w:tplc="86E6BAA0" w:tentative="1">
        <w:start w:val="1"/>
        <w:numFmt w:val="bullet"/>
        <w:lvlText w:val=""/>
        <w:lvlJc w:val="left"/>
        <w:pPr>
          <w:ind w:left="6480" w:hanging="360"/>
        </w:pPr>
        <w:rPr>
          <w:rFonts w:ascii="Wingdings" w:hAnsi="Wingdings" w:hint="default"/>
        </w:rPr>
      </w:lvl>
    </w:lvlOverride>
  </w:num>
  <w:num w:numId="13">
    <w:abstractNumId w:val="4"/>
    <w:lvlOverride w:ilvl="0">
      <w:lvl w:ilvl="0" w:tplc="BF28D970">
        <w:start w:val="1"/>
        <w:numFmt w:val="bullet"/>
        <w:lvlText w:val="-"/>
        <w:lvlJc w:val="left"/>
        <w:pPr>
          <w:tabs>
            <w:tab w:val="left" w:pos="708"/>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404" w:hanging="6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758CE6A">
        <w:start w:val="1"/>
        <w:numFmt w:val="bullet"/>
        <w:lvlText w:val="o"/>
        <w:lvlJc w:val="left"/>
        <w:pPr>
          <w:tabs>
            <w:tab w:val="left" w:pos="708"/>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440" w:hanging="67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880178A">
        <w:start w:val="1"/>
        <w:numFmt w:val="bullet"/>
        <w:lvlText w:val="▪"/>
        <w:lvlJc w:val="left"/>
        <w:pPr>
          <w:tabs>
            <w:tab w:val="left" w:pos="708"/>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216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3F05A1E">
        <w:start w:val="1"/>
        <w:numFmt w:val="bullet"/>
        <w:lvlText w:val="•"/>
        <w:lvlJc w:val="left"/>
        <w:pPr>
          <w:tabs>
            <w:tab w:val="left" w:pos="708"/>
            <w:tab w:val="left" w:pos="2124"/>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2880" w:hanging="64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470FC1C">
        <w:start w:val="1"/>
        <w:numFmt w:val="bullet"/>
        <w:lvlText w:val="o"/>
        <w:lvlJc w:val="left"/>
        <w:pPr>
          <w:tabs>
            <w:tab w:val="left" w:pos="708"/>
            <w:tab w:val="left" w:pos="2124"/>
            <w:tab w:val="left" w:pos="2832"/>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3600" w:hanging="63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55EF9C2">
        <w:start w:val="1"/>
        <w:numFmt w:val="bullet"/>
        <w:lvlText w:val="▪"/>
        <w:lvlJc w:val="left"/>
        <w:pPr>
          <w:tabs>
            <w:tab w:val="left" w:pos="708"/>
            <w:tab w:val="left" w:pos="2124"/>
            <w:tab w:val="left" w:pos="2832"/>
            <w:tab w:val="left" w:pos="3540"/>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4320"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4E2F426">
        <w:start w:val="1"/>
        <w:numFmt w:val="bullet"/>
        <w:lvlText w:val="•"/>
        <w:lvlJc w:val="left"/>
        <w:pPr>
          <w:tabs>
            <w:tab w:val="left" w:pos="708"/>
            <w:tab w:val="left" w:pos="2124"/>
            <w:tab w:val="left" w:pos="2832"/>
            <w:tab w:val="left" w:pos="3540"/>
            <w:tab w:val="left" w:pos="4248"/>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5040" w:hanging="61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12C9E2">
        <w:start w:val="1"/>
        <w:numFmt w:val="bullet"/>
        <w:lvlText w:val="o"/>
        <w:lvlJc w:val="left"/>
        <w:pPr>
          <w:tabs>
            <w:tab w:val="left" w:pos="708"/>
            <w:tab w:val="left" w:pos="2124"/>
            <w:tab w:val="left" w:pos="2832"/>
            <w:tab w:val="left" w:pos="3540"/>
            <w:tab w:val="left" w:pos="4248"/>
            <w:tab w:val="left" w:pos="4956"/>
            <w:tab w:val="left" w:pos="7080"/>
            <w:tab w:val="left" w:pos="7788"/>
            <w:tab w:val="left" w:pos="8225"/>
            <w:tab w:val="left" w:pos="8249"/>
            <w:tab w:val="left" w:pos="8362"/>
            <w:tab w:val="left" w:pos="8475"/>
            <w:tab w:val="left" w:pos="8588"/>
            <w:tab w:val="left" w:pos="8701"/>
            <w:tab w:val="left" w:pos="8814"/>
            <w:tab w:val="left" w:pos="8927"/>
            <w:tab w:val="left" w:pos="9040"/>
          </w:tabs>
          <w:ind w:left="5760" w:hanging="6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6E6BAA0">
        <w:start w:val="1"/>
        <w:numFmt w:val="bullet"/>
        <w:lvlText w:val="▪"/>
        <w:lvlJc w:val="left"/>
        <w:pPr>
          <w:tabs>
            <w:tab w:val="left" w:pos="708"/>
            <w:tab w:val="left" w:pos="2124"/>
            <w:tab w:val="left" w:pos="2832"/>
            <w:tab w:val="left" w:pos="3540"/>
            <w:tab w:val="left" w:pos="4248"/>
            <w:tab w:val="left" w:pos="4956"/>
            <w:tab w:val="left" w:pos="5664"/>
            <w:tab w:val="left" w:pos="7788"/>
            <w:tab w:val="left" w:pos="8225"/>
            <w:tab w:val="left" w:pos="8249"/>
            <w:tab w:val="left" w:pos="8362"/>
            <w:tab w:val="left" w:pos="8475"/>
            <w:tab w:val="left" w:pos="8588"/>
            <w:tab w:val="left" w:pos="8701"/>
            <w:tab w:val="left" w:pos="8814"/>
            <w:tab w:val="left" w:pos="8927"/>
            <w:tab w:val="left" w:pos="9040"/>
          </w:tabs>
          <w:ind w:left="6480" w:hanging="5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4"/>
    <w:lvlOverride w:ilvl="0">
      <w:lvl w:ilvl="0" w:tplc="BF28D970">
        <w:start w:val="1"/>
        <w:numFmt w:val="bullet"/>
        <w:lvlText w:val="-"/>
        <w:lvlJc w:val="left"/>
        <w:pPr>
          <w:ind w:left="14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758CE6A">
        <w:start w:val="1"/>
        <w:numFmt w:val="bullet"/>
        <w:lvlText w:val="o"/>
        <w:lvlJc w:val="left"/>
        <w:pPr>
          <w:ind w:left="21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880178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3F05A1E">
        <w:start w:val="1"/>
        <w:numFmt w:val="bullet"/>
        <w:lvlText w:val="•"/>
        <w:lvlJc w:val="left"/>
        <w:pPr>
          <w:ind w:left="36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470FC1C">
        <w:start w:val="1"/>
        <w:numFmt w:val="bullet"/>
        <w:lvlText w:val="o"/>
        <w:lvlJc w:val="left"/>
        <w:pPr>
          <w:ind w:left="43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55EF9C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4E2F426">
        <w:start w:val="1"/>
        <w:numFmt w:val="bullet"/>
        <w:lvlText w:val="•"/>
        <w:lvlJc w:val="left"/>
        <w:pPr>
          <w:ind w:left="57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12C9E2">
        <w:start w:val="1"/>
        <w:numFmt w:val="bullet"/>
        <w:lvlText w:val="o"/>
        <w:lvlJc w:val="left"/>
        <w:pPr>
          <w:ind w:left="64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6E6BAA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21"/>
  </w:num>
  <w:num w:numId="16">
    <w:abstractNumId w:val="20"/>
  </w:num>
  <w:num w:numId="17">
    <w:abstractNumId w:val="4"/>
    <w:lvlOverride w:ilvl="0">
      <w:lvl w:ilvl="0" w:tplc="BF28D970">
        <w:start w:val="1"/>
        <w:numFmt w:val="bullet"/>
        <w:lvlText w:val="-"/>
        <w:lvlJc w:val="left"/>
        <w:pPr>
          <w:ind w:left="142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758CE6A">
        <w:start w:val="1"/>
        <w:numFmt w:val="bullet"/>
        <w:lvlText w:val="o"/>
        <w:lvlJc w:val="left"/>
        <w:pPr>
          <w:ind w:left="214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880178A">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3F05A1E">
        <w:start w:val="1"/>
        <w:numFmt w:val="bullet"/>
        <w:lvlText w:val="•"/>
        <w:lvlJc w:val="left"/>
        <w:pPr>
          <w:ind w:left="358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470FC1C">
        <w:start w:val="1"/>
        <w:numFmt w:val="bullet"/>
        <w:lvlText w:val="o"/>
        <w:lvlJc w:val="left"/>
        <w:pPr>
          <w:ind w:left="430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55EF9C2">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4E2F426">
        <w:start w:val="1"/>
        <w:numFmt w:val="bullet"/>
        <w:lvlText w:val="•"/>
        <w:lvlJc w:val="left"/>
        <w:pPr>
          <w:ind w:left="574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12C9E2">
        <w:start w:val="1"/>
        <w:numFmt w:val="bullet"/>
        <w:lvlText w:val="o"/>
        <w:lvlJc w:val="left"/>
        <w:pPr>
          <w:ind w:left="646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6E6BAA0">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4"/>
    <w:lvlOverride w:ilvl="0">
      <w:lvl w:ilvl="0" w:tplc="BF28D970">
        <w:start w:val="1"/>
        <w:numFmt w:val="bullet"/>
        <w:lvlText w:val="-"/>
        <w:lvlJc w:val="left"/>
        <w:pPr>
          <w:ind w:left="7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758CE6A">
        <w:start w:val="1"/>
        <w:numFmt w:val="bullet"/>
        <w:lvlText w:val="o"/>
        <w:lvlJc w:val="left"/>
        <w:pPr>
          <w:ind w:left="14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88017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3F05A1E">
        <w:start w:val="1"/>
        <w:numFmt w:val="bullet"/>
        <w:lvlText w:val="•"/>
        <w:lvlJc w:val="left"/>
        <w:pPr>
          <w:ind w:left="28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470FC1C">
        <w:start w:val="1"/>
        <w:numFmt w:val="bullet"/>
        <w:lvlText w:val="o"/>
        <w:lvlJc w:val="left"/>
        <w:pPr>
          <w:ind w:left="36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55EF9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4E2F426">
        <w:start w:val="1"/>
        <w:numFmt w:val="bullet"/>
        <w:lvlText w:val="•"/>
        <w:lvlJc w:val="left"/>
        <w:pPr>
          <w:ind w:left="50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12C9E2">
        <w:start w:val="1"/>
        <w:numFmt w:val="bullet"/>
        <w:lvlText w:val="o"/>
        <w:lvlJc w:val="left"/>
        <w:pPr>
          <w:ind w:left="57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6E6BA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20"/>
    <w:lvlOverride w:ilvl="0">
      <w:startOverride w:val="4"/>
      <w:lvl w:ilvl="0" w:tplc="1F3CC8F8">
        <w:start w:val="4"/>
        <w:numFmt w:val="decimal"/>
        <w:lvlText w:val="%1."/>
        <w:lvlJc w:val="left"/>
        <w:pPr>
          <w:tabs>
            <w:tab w:val="left" w:pos="720"/>
            <w:tab w:val="num" w:pos="1416"/>
          </w:tabs>
          <w:ind w:left="106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4462262">
        <w:start w:val="1"/>
        <w:numFmt w:val="decimal"/>
        <w:lvlText w:val="%2."/>
        <w:lvlJc w:val="left"/>
        <w:pPr>
          <w:tabs>
            <w:tab w:val="left" w:pos="720"/>
            <w:tab w:val="num" w:pos="2136"/>
          </w:tabs>
          <w:ind w:left="1788" w:firstLine="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D2A190A">
        <w:start w:val="1"/>
        <w:numFmt w:val="decimal"/>
        <w:lvlText w:val="%3."/>
        <w:lvlJc w:val="left"/>
        <w:pPr>
          <w:tabs>
            <w:tab w:val="left" w:pos="720"/>
            <w:tab w:val="num" w:pos="2856"/>
          </w:tabs>
          <w:ind w:left="2508" w:firstLine="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04647BA">
        <w:start w:val="1"/>
        <w:numFmt w:val="decimal"/>
        <w:lvlText w:val="%4."/>
        <w:lvlJc w:val="left"/>
        <w:pPr>
          <w:tabs>
            <w:tab w:val="left" w:pos="720"/>
            <w:tab w:val="num" w:pos="3576"/>
          </w:tabs>
          <w:ind w:left="3228" w:firstLine="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9A87E58">
        <w:start w:val="1"/>
        <w:numFmt w:val="decimal"/>
        <w:lvlText w:val="%5."/>
        <w:lvlJc w:val="left"/>
        <w:pPr>
          <w:tabs>
            <w:tab w:val="left" w:pos="720"/>
            <w:tab w:val="num" w:pos="4296"/>
          </w:tabs>
          <w:ind w:left="3948" w:firstLine="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D8E8F0A">
        <w:start w:val="1"/>
        <w:numFmt w:val="decimal"/>
        <w:lvlText w:val="%6."/>
        <w:lvlJc w:val="left"/>
        <w:pPr>
          <w:tabs>
            <w:tab w:val="left" w:pos="720"/>
            <w:tab w:val="num" w:pos="5016"/>
          </w:tabs>
          <w:ind w:left="4668"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4A2D330">
        <w:start w:val="1"/>
        <w:numFmt w:val="decimal"/>
        <w:lvlText w:val="%7."/>
        <w:lvlJc w:val="left"/>
        <w:pPr>
          <w:tabs>
            <w:tab w:val="left" w:pos="720"/>
            <w:tab w:val="num" w:pos="5736"/>
          </w:tabs>
          <w:ind w:left="5388" w:firstLine="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FD81EF4">
        <w:start w:val="1"/>
        <w:numFmt w:val="decimal"/>
        <w:lvlText w:val="%8."/>
        <w:lvlJc w:val="left"/>
        <w:pPr>
          <w:tabs>
            <w:tab w:val="left" w:pos="720"/>
            <w:tab w:val="num" w:pos="6456"/>
          </w:tabs>
          <w:ind w:left="6108" w:firstLine="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0AE1A58">
        <w:start w:val="1"/>
        <w:numFmt w:val="decimal"/>
        <w:lvlText w:val="%9."/>
        <w:lvlJc w:val="left"/>
        <w:pPr>
          <w:tabs>
            <w:tab w:val="left" w:pos="720"/>
            <w:tab w:val="num" w:pos="7176"/>
          </w:tabs>
          <w:ind w:left="6828" w:firstLine="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20"/>
    <w:lvlOverride w:ilvl="0">
      <w:lvl w:ilvl="0" w:tplc="1F3CC8F8">
        <w:start w:val="1"/>
        <w:numFmt w:val="decimal"/>
        <w:lvlText w:val="%1."/>
        <w:lvlJc w:val="left"/>
        <w:pPr>
          <w:tabs>
            <w:tab w:val="left" w:pos="720"/>
            <w:tab w:val="num" w:pos="2124"/>
          </w:tabs>
          <w:ind w:left="720" w:firstLine="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4462262">
        <w:start w:val="1"/>
        <w:numFmt w:val="decimal"/>
        <w:lvlText w:val="%2."/>
        <w:lvlJc w:val="left"/>
        <w:pPr>
          <w:tabs>
            <w:tab w:val="left" w:pos="720"/>
            <w:tab w:val="num" w:pos="2844"/>
          </w:tabs>
          <w:ind w:left="144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D2A190A">
        <w:start w:val="1"/>
        <w:numFmt w:val="decimal"/>
        <w:lvlText w:val="%3."/>
        <w:lvlJc w:val="left"/>
        <w:pPr>
          <w:tabs>
            <w:tab w:val="left" w:pos="720"/>
            <w:tab w:val="num" w:pos="3564"/>
          </w:tabs>
          <w:ind w:left="2160" w:firstLine="7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04647BA">
        <w:start w:val="1"/>
        <w:numFmt w:val="decimal"/>
        <w:lvlText w:val="%4."/>
        <w:lvlJc w:val="left"/>
        <w:pPr>
          <w:tabs>
            <w:tab w:val="left" w:pos="720"/>
            <w:tab w:val="num" w:pos="4284"/>
          </w:tabs>
          <w:ind w:left="2880" w:firstLine="7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9A87E58">
        <w:start w:val="1"/>
        <w:numFmt w:val="decimal"/>
        <w:lvlText w:val="%5."/>
        <w:lvlJc w:val="left"/>
        <w:pPr>
          <w:tabs>
            <w:tab w:val="left" w:pos="720"/>
            <w:tab w:val="num" w:pos="5004"/>
          </w:tabs>
          <w:ind w:left="3600" w:firstLine="7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D8E8F0A">
        <w:start w:val="1"/>
        <w:numFmt w:val="decimal"/>
        <w:lvlText w:val="%6."/>
        <w:lvlJc w:val="left"/>
        <w:pPr>
          <w:tabs>
            <w:tab w:val="left" w:pos="720"/>
            <w:tab w:val="num" w:pos="5724"/>
          </w:tabs>
          <w:ind w:left="4320" w:firstLine="7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4A2D330">
        <w:start w:val="1"/>
        <w:numFmt w:val="decimal"/>
        <w:lvlText w:val="%7."/>
        <w:lvlJc w:val="left"/>
        <w:pPr>
          <w:tabs>
            <w:tab w:val="left" w:pos="720"/>
            <w:tab w:val="num" w:pos="6444"/>
          </w:tabs>
          <w:ind w:left="5040" w:firstLine="7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FD81EF4">
        <w:start w:val="1"/>
        <w:numFmt w:val="decimal"/>
        <w:lvlText w:val="%8."/>
        <w:lvlJc w:val="left"/>
        <w:pPr>
          <w:tabs>
            <w:tab w:val="left" w:pos="720"/>
            <w:tab w:val="num" w:pos="7164"/>
          </w:tabs>
          <w:ind w:left="5760" w:firstLine="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0AE1A58">
        <w:start w:val="1"/>
        <w:numFmt w:val="decimal"/>
        <w:lvlText w:val="%9."/>
        <w:lvlJc w:val="left"/>
        <w:pPr>
          <w:tabs>
            <w:tab w:val="left" w:pos="720"/>
            <w:tab w:val="num" w:pos="7884"/>
          </w:tabs>
          <w:ind w:left="6480" w:firstLine="8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3"/>
  </w:num>
  <w:num w:numId="22">
    <w:abstractNumId w:val="5"/>
  </w:num>
  <w:num w:numId="23">
    <w:abstractNumId w:val="14"/>
  </w:num>
  <w:num w:numId="24">
    <w:abstractNumId w:val="17"/>
  </w:num>
  <w:num w:numId="25">
    <w:abstractNumId w:val="15"/>
  </w:num>
  <w:num w:numId="26">
    <w:abstractNumId w:val="25"/>
  </w:num>
  <w:num w:numId="27">
    <w:abstractNumId w:val="10"/>
  </w:num>
  <w:num w:numId="28">
    <w:abstractNumId w:val="3"/>
  </w:num>
  <w:num w:numId="29">
    <w:abstractNumId w:val="0"/>
  </w:num>
  <w:num w:numId="30">
    <w:abstractNumId w:val="23"/>
  </w:num>
  <w:num w:numId="31">
    <w:abstractNumId w:val="7"/>
  </w:num>
  <w:num w:numId="32">
    <w:abstractNumId w:val="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45"/>
    <w:rsid w:val="00013C7F"/>
    <w:rsid w:val="000148A3"/>
    <w:rsid w:val="00024F87"/>
    <w:rsid w:val="00026446"/>
    <w:rsid w:val="000B322B"/>
    <w:rsid w:val="001A02AF"/>
    <w:rsid w:val="001C7F63"/>
    <w:rsid w:val="001D4EB8"/>
    <w:rsid w:val="00225CFC"/>
    <w:rsid w:val="002514E9"/>
    <w:rsid w:val="00287DD0"/>
    <w:rsid w:val="002A21AB"/>
    <w:rsid w:val="00300845"/>
    <w:rsid w:val="003B0584"/>
    <w:rsid w:val="00462A38"/>
    <w:rsid w:val="00472E2E"/>
    <w:rsid w:val="00473BDB"/>
    <w:rsid w:val="004B7B15"/>
    <w:rsid w:val="004D35FD"/>
    <w:rsid w:val="0054350F"/>
    <w:rsid w:val="0055231A"/>
    <w:rsid w:val="0056317B"/>
    <w:rsid w:val="0058225E"/>
    <w:rsid w:val="005C0839"/>
    <w:rsid w:val="0063735B"/>
    <w:rsid w:val="00667C32"/>
    <w:rsid w:val="006912C9"/>
    <w:rsid w:val="006C3FC5"/>
    <w:rsid w:val="006C5EB5"/>
    <w:rsid w:val="00732109"/>
    <w:rsid w:val="00755348"/>
    <w:rsid w:val="007B00A0"/>
    <w:rsid w:val="00882880"/>
    <w:rsid w:val="009465E8"/>
    <w:rsid w:val="009A46A2"/>
    <w:rsid w:val="009A47CA"/>
    <w:rsid w:val="009C0018"/>
    <w:rsid w:val="00A162FE"/>
    <w:rsid w:val="00A3757F"/>
    <w:rsid w:val="00A9792E"/>
    <w:rsid w:val="00AB2A02"/>
    <w:rsid w:val="00AB7EE1"/>
    <w:rsid w:val="00AE6C1B"/>
    <w:rsid w:val="00B41C0B"/>
    <w:rsid w:val="00C53275"/>
    <w:rsid w:val="00C84047"/>
    <w:rsid w:val="00D118CD"/>
    <w:rsid w:val="00D80DDD"/>
    <w:rsid w:val="00DC4216"/>
    <w:rsid w:val="00E1478B"/>
    <w:rsid w:val="00E674BB"/>
    <w:rsid w:val="00EB6299"/>
    <w:rsid w:val="00EF4D1C"/>
    <w:rsid w:val="00F24D6B"/>
    <w:rsid w:val="00F53760"/>
    <w:rsid w:val="00F5445D"/>
    <w:rsid w:val="00FB4C69"/>
    <w:rsid w:val="00FE1A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5569D82D"/>
  <w14:defaultImageDpi w14:val="300"/>
  <w15:docId w15:val="{BBB4BD42-5010-49E6-A9E7-4F24034C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EastAsia" w:hAnsi="Cambria" w:cstheme="majorBidi"/>
        <w:i/>
        <w:iCs/>
        <w:color w:val="FF0000"/>
        <w:spacing w:val="15"/>
        <w:sz w:val="24"/>
        <w:szCs w:val="24"/>
        <w:lang w:val="en-GB"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300845"/>
    <w:rPr>
      <w:rFonts w:ascii="Calibri" w:eastAsia="Calibri" w:hAnsi="Calibri" w:cs="Calibri"/>
      <w:i w:val="0"/>
      <w:iCs w:val="0"/>
      <w:color w:val="000000"/>
      <w:spacing w:val="0"/>
      <w:sz w:val="22"/>
      <w:szCs w:val="22"/>
      <w:lang w:eastAsia="en-US"/>
    </w:rPr>
  </w:style>
  <w:style w:type="paragraph" w:styleId="Kop1">
    <w:name w:val="heading 1"/>
    <w:basedOn w:val="Standaard1"/>
    <w:next w:val="Standaard1"/>
    <w:link w:val="Kop1Char"/>
    <w:rsid w:val="00300845"/>
    <w:pPr>
      <w:keepNext/>
      <w:keepLines/>
      <w:spacing w:before="480"/>
      <w:outlineLvl w:val="0"/>
    </w:pPr>
    <w:rPr>
      <w:b/>
      <w:color w:val="2B6FAB"/>
      <w:sz w:val="32"/>
      <w:szCs w:val="32"/>
    </w:rPr>
  </w:style>
  <w:style w:type="paragraph" w:styleId="Kop2">
    <w:name w:val="heading 2"/>
    <w:basedOn w:val="Standaard1"/>
    <w:next w:val="Standaard1"/>
    <w:link w:val="Kop2Char"/>
    <w:rsid w:val="00300845"/>
    <w:pPr>
      <w:keepNext/>
      <w:keepLines/>
      <w:spacing w:before="200"/>
      <w:outlineLvl w:val="1"/>
    </w:pPr>
    <w:rPr>
      <w:b/>
      <w:color w:val="5B9BD5"/>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00845"/>
    <w:pPr>
      <w:tabs>
        <w:tab w:val="center" w:pos="4536"/>
        <w:tab w:val="right" w:pos="9072"/>
      </w:tabs>
    </w:pPr>
  </w:style>
  <w:style w:type="character" w:customStyle="1" w:styleId="KoptekstChar">
    <w:name w:val="Koptekst Char"/>
    <w:basedOn w:val="Standaardalinea-lettertype"/>
    <w:link w:val="Koptekst"/>
    <w:uiPriority w:val="99"/>
    <w:rsid w:val="00300845"/>
    <w:rPr>
      <w:rFonts w:ascii="Museo Sans 300" w:eastAsia="Times New Roman" w:hAnsi="Museo Sans 300" w:cs="Times New Roman"/>
      <w:i w:val="0"/>
      <w:color w:val="auto"/>
      <w:lang w:val="nl-NL"/>
    </w:rPr>
  </w:style>
  <w:style w:type="paragraph" w:styleId="Voettekst">
    <w:name w:val="footer"/>
    <w:basedOn w:val="Standaard"/>
    <w:link w:val="VoettekstChar"/>
    <w:uiPriority w:val="99"/>
    <w:unhideWhenUsed/>
    <w:rsid w:val="00300845"/>
    <w:pPr>
      <w:tabs>
        <w:tab w:val="center" w:pos="4536"/>
        <w:tab w:val="right" w:pos="9072"/>
      </w:tabs>
    </w:pPr>
  </w:style>
  <w:style w:type="character" w:customStyle="1" w:styleId="VoettekstChar">
    <w:name w:val="Voettekst Char"/>
    <w:basedOn w:val="Standaardalinea-lettertype"/>
    <w:link w:val="Voettekst"/>
    <w:uiPriority w:val="99"/>
    <w:rsid w:val="00300845"/>
    <w:rPr>
      <w:rFonts w:ascii="Museo Sans 300" w:eastAsia="Times New Roman" w:hAnsi="Museo Sans 300" w:cs="Times New Roman"/>
      <w:i w:val="0"/>
      <w:color w:val="auto"/>
      <w:lang w:val="nl-NL"/>
    </w:rPr>
  </w:style>
  <w:style w:type="paragraph" w:styleId="Geenafstand">
    <w:name w:val="No Spacing"/>
    <w:link w:val="GeenafstandChar"/>
    <w:uiPriority w:val="1"/>
    <w:qFormat/>
    <w:rsid w:val="00300845"/>
    <w:rPr>
      <w:rFonts w:ascii="PMingLiU" w:hAnsi="PMingLiU" w:cstheme="minorBidi"/>
      <w:i w:val="0"/>
      <w:iCs w:val="0"/>
      <w:color w:val="auto"/>
      <w:spacing w:val="0"/>
      <w:sz w:val="22"/>
      <w:szCs w:val="22"/>
      <w:lang w:val="nl-NL" w:eastAsia="nl-NL"/>
    </w:rPr>
  </w:style>
  <w:style w:type="character" w:customStyle="1" w:styleId="GeenafstandChar">
    <w:name w:val="Geen afstand Char"/>
    <w:basedOn w:val="Standaardalinea-lettertype"/>
    <w:link w:val="Geenafstand"/>
    <w:rsid w:val="00300845"/>
    <w:rPr>
      <w:rFonts w:ascii="PMingLiU" w:hAnsi="PMingLiU" w:cstheme="minorBidi"/>
      <w:i w:val="0"/>
      <w:iCs w:val="0"/>
      <w:color w:val="auto"/>
      <w:spacing w:val="0"/>
      <w:sz w:val="22"/>
      <w:szCs w:val="22"/>
      <w:lang w:val="nl-NL" w:eastAsia="nl-NL"/>
    </w:rPr>
  </w:style>
  <w:style w:type="paragraph" w:styleId="Titel">
    <w:name w:val="Title"/>
    <w:basedOn w:val="Standaard"/>
    <w:next w:val="Standaard"/>
    <w:link w:val="TitelChar"/>
    <w:rsid w:val="00300845"/>
    <w:pPr>
      <w:keepNext/>
      <w:keepLines/>
      <w:spacing w:after="300"/>
    </w:pPr>
    <w:rPr>
      <w:sz w:val="52"/>
      <w:szCs w:val="52"/>
    </w:rPr>
  </w:style>
  <w:style w:type="character" w:customStyle="1" w:styleId="TitelChar">
    <w:name w:val="Titel Char"/>
    <w:basedOn w:val="Standaardalinea-lettertype"/>
    <w:link w:val="Titel"/>
    <w:rsid w:val="00300845"/>
    <w:rPr>
      <w:rFonts w:ascii="Calibri" w:eastAsia="Calibri" w:hAnsi="Calibri" w:cs="Calibri"/>
      <w:i w:val="0"/>
      <w:iCs w:val="0"/>
      <w:color w:val="000000"/>
      <w:spacing w:val="0"/>
      <w:sz w:val="52"/>
      <w:szCs w:val="52"/>
      <w:lang w:eastAsia="en-US"/>
    </w:rPr>
  </w:style>
  <w:style w:type="character" w:customStyle="1" w:styleId="Kop1Char">
    <w:name w:val="Kop 1 Char"/>
    <w:basedOn w:val="Standaardalinea-lettertype"/>
    <w:link w:val="Kop1"/>
    <w:rsid w:val="00300845"/>
    <w:rPr>
      <w:rFonts w:ascii="Calibri" w:eastAsia="Calibri" w:hAnsi="Calibri" w:cs="Calibri"/>
      <w:b/>
      <w:i w:val="0"/>
      <w:iCs w:val="0"/>
      <w:color w:val="2B6FAB"/>
      <w:spacing w:val="0"/>
      <w:sz w:val="32"/>
      <w:szCs w:val="32"/>
      <w:lang w:eastAsia="en-US"/>
    </w:rPr>
  </w:style>
  <w:style w:type="character" w:customStyle="1" w:styleId="Kop2Char">
    <w:name w:val="Kop 2 Char"/>
    <w:basedOn w:val="Standaardalinea-lettertype"/>
    <w:link w:val="Kop2"/>
    <w:rsid w:val="00300845"/>
    <w:rPr>
      <w:rFonts w:ascii="Calibri" w:eastAsia="Calibri" w:hAnsi="Calibri" w:cs="Calibri"/>
      <w:b/>
      <w:i w:val="0"/>
      <w:iCs w:val="0"/>
      <w:color w:val="5B9BD5"/>
      <w:spacing w:val="0"/>
      <w:sz w:val="26"/>
      <w:szCs w:val="26"/>
      <w:lang w:eastAsia="en-US"/>
    </w:rPr>
  </w:style>
  <w:style w:type="paragraph" w:customStyle="1" w:styleId="Standaard1">
    <w:name w:val="Standaard1"/>
    <w:rsid w:val="00300845"/>
    <w:rPr>
      <w:rFonts w:ascii="Calibri" w:eastAsia="Calibri" w:hAnsi="Calibri" w:cs="Calibri"/>
      <w:i w:val="0"/>
      <w:iCs w:val="0"/>
      <w:color w:val="000000"/>
      <w:spacing w:val="0"/>
      <w:sz w:val="22"/>
      <w:szCs w:val="22"/>
      <w:lang w:eastAsia="en-US"/>
    </w:rPr>
  </w:style>
  <w:style w:type="paragraph" w:styleId="Ballontekst">
    <w:name w:val="Balloon Text"/>
    <w:basedOn w:val="Standaard"/>
    <w:link w:val="BallontekstChar"/>
    <w:uiPriority w:val="99"/>
    <w:semiHidden/>
    <w:unhideWhenUsed/>
    <w:rsid w:val="0030084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00845"/>
    <w:rPr>
      <w:rFonts w:ascii="Lucida Grande" w:eastAsia="Calibri" w:hAnsi="Lucida Grande" w:cs="Lucida Grande"/>
      <w:i w:val="0"/>
      <w:iCs w:val="0"/>
      <w:color w:val="000000"/>
      <w:spacing w:val="0"/>
      <w:sz w:val="18"/>
      <w:szCs w:val="18"/>
      <w:lang w:eastAsia="en-US"/>
    </w:rPr>
  </w:style>
  <w:style w:type="paragraph" w:styleId="Aanhef">
    <w:name w:val="Salutation"/>
    <w:basedOn w:val="Plattetekst"/>
    <w:next w:val="Plattetekst"/>
    <w:link w:val="AanhefChar"/>
    <w:uiPriority w:val="99"/>
    <w:unhideWhenUsed/>
    <w:rsid w:val="00300845"/>
    <w:pPr>
      <w:keepLines/>
      <w:tabs>
        <w:tab w:val="left" w:pos="1588"/>
        <w:tab w:val="left" w:pos="7371"/>
        <w:tab w:val="right" w:pos="8618"/>
      </w:tabs>
      <w:spacing w:before="480" w:after="0" w:line="240" w:lineRule="exact"/>
    </w:pPr>
    <w:rPr>
      <w:rFonts w:asciiTheme="minorHAnsi" w:eastAsiaTheme="minorEastAsia" w:hAnsiTheme="minorHAnsi" w:cs="Arial"/>
      <w:color w:val="000000" w:themeColor="text1"/>
      <w:sz w:val="20"/>
      <w:szCs w:val="21"/>
      <w:lang w:val="nl-NL" w:eastAsia="nl-NL"/>
      <w14:numForm w14:val="oldStyle"/>
      <w14:numSpacing w14:val="tabular"/>
    </w:rPr>
  </w:style>
  <w:style w:type="character" w:customStyle="1" w:styleId="AanhefChar">
    <w:name w:val="Aanhef Char"/>
    <w:basedOn w:val="Standaardalinea-lettertype"/>
    <w:link w:val="Aanhef"/>
    <w:uiPriority w:val="99"/>
    <w:rsid w:val="00300845"/>
    <w:rPr>
      <w:rFonts w:asciiTheme="minorHAnsi" w:hAnsiTheme="minorHAnsi" w:cs="Arial"/>
      <w:i w:val="0"/>
      <w:iCs w:val="0"/>
      <w:color w:val="000000" w:themeColor="text1"/>
      <w:spacing w:val="0"/>
      <w:sz w:val="20"/>
      <w:szCs w:val="21"/>
      <w:lang w:val="nl-NL" w:eastAsia="nl-NL"/>
      <w14:numForm w14:val="oldStyle"/>
      <w14:numSpacing w14:val="tabular"/>
    </w:rPr>
  </w:style>
  <w:style w:type="paragraph" w:styleId="Plattetekst">
    <w:name w:val="Body Text"/>
    <w:basedOn w:val="Standaard"/>
    <w:link w:val="PlattetekstChar"/>
    <w:uiPriority w:val="99"/>
    <w:semiHidden/>
    <w:unhideWhenUsed/>
    <w:rsid w:val="00300845"/>
    <w:pPr>
      <w:spacing w:after="120"/>
    </w:pPr>
  </w:style>
  <w:style w:type="character" w:customStyle="1" w:styleId="PlattetekstChar">
    <w:name w:val="Platte tekst Char"/>
    <w:basedOn w:val="Standaardalinea-lettertype"/>
    <w:link w:val="Plattetekst"/>
    <w:uiPriority w:val="99"/>
    <w:semiHidden/>
    <w:rsid w:val="00300845"/>
    <w:rPr>
      <w:rFonts w:ascii="Calibri" w:eastAsia="Calibri" w:hAnsi="Calibri" w:cs="Calibri"/>
      <w:i w:val="0"/>
      <w:iCs w:val="0"/>
      <w:color w:val="000000"/>
      <w:spacing w:val="0"/>
      <w:sz w:val="22"/>
      <w:szCs w:val="22"/>
      <w:lang w:eastAsia="en-US"/>
    </w:rPr>
  </w:style>
  <w:style w:type="paragraph" w:styleId="Lijstalinea">
    <w:name w:val="List Paragraph"/>
    <w:uiPriority w:val="34"/>
    <w:qFormat/>
    <w:rsid w:val="0058225E"/>
    <w:pPr>
      <w:pBdr>
        <w:top w:val="nil"/>
        <w:left w:val="nil"/>
        <w:bottom w:val="nil"/>
        <w:right w:val="nil"/>
        <w:between w:val="nil"/>
        <w:bar w:val="nil"/>
      </w:pBdr>
      <w:ind w:left="720"/>
    </w:pPr>
    <w:rPr>
      <w:rFonts w:eastAsia="Cambria" w:cs="Cambria"/>
      <w:i w:val="0"/>
      <w:iCs w:val="0"/>
      <w:color w:val="000000"/>
      <w:spacing w:val="0"/>
      <w:u w:color="000000"/>
      <w:bdr w:val="nil"/>
      <w:lang w:val="nl-NL" w:eastAsia="nl-NL"/>
    </w:rPr>
  </w:style>
  <w:style w:type="numbering" w:customStyle="1" w:styleId="Gemporteerdestijl1">
    <w:name w:val="Geïmporteerde stijl 1"/>
    <w:rsid w:val="0058225E"/>
    <w:pPr>
      <w:numPr>
        <w:numId w:val="10"/>
      </w:numPr>
    </w:pPr>
  </w:style>
  <w:style w:type="character" w:customStyle="1" w:styleId="Geen">
    <w:name w:val="Geen"/>
    <w:rsid w:val="0058225E"/>
  </w:style>
  <w:style w:type="character" w:customStyle="1" w:styleId="Hyperlink0">
    <w:name w:val="Hyperlink.0"/>
    <w:basedOn w:val="Geen"/>
    <w:rsid w:val="0058225E"/>
    <w:rPr>
      <w:color w:val="0000FF"/>
      <w:u w:val="single" w:color="0000FF"/>
    </w:rPr>
  </w:style>
  <w:style w:type="character" w:customStyle="1" w:styleId="Hyperlink1">
    <w:name w:val="Hyperlink.1"/>
    <w:basedOn w:val="Geen"/>
    <w:rsid w:val="0058225E"/>
    <w:rPr>
      <w:rFonts w:ascii="Calibri Light" w:eastAsia="Calibri Light" w:hAnsi="Calibri Light" w:cs="Calibri Light"/>
      <w:color w:val="0000FF"/>
      <w:sz w:val="22"/>
      <w:szCs w:val="22"/>
      <w:u w:val="single" w:color="0000FF"/>
    </w:rPr>
  </w:style>
  <w:style w:type="numbering" w:customStyle="1" w:styleId="Gemporteerdestijl2">
    <w:name w:val="Geïmporteerde stijl 2"/>
    <w:rsid w:val="0058225E"/>
    <w:pPr>
      <w:numPr>
        <w:numId w:val="15"/>
      </w:numPr>
    </w:pPr>
  </w:style>
  <w:style w:type="character" w:styleId="Hyperlink">
    <w:name w:val="Hyperlink"/>
    <w:basedOn w:val="Standaardalinea-lettertype"/>
    <w:uiPriority w:val="99"/>
    <w:unhideWhenUsed/>
    <w:rsid w:val="002A21AB"/>
    <w:rPr>
      <w:color w:val="0000FF" w:themeColor="hyperlink"/>
      <w:u w:val="single"/>
    </w:rPr>
  </w:style>
  <w:style w:type="character" w:styleId="Zwaar">
    <w:name w:val="Strong"/>
    <w:basedOn w:val="Standaardalinea-lettertype"/>
    <w:uiPriority w:val="22"/>
    <w:qFormat/>
    <w:rsid w:val="00DC4216"/>
    <w:rPr>
      <w:b/>
      <w:bCs/>
    </w:rPr>
  </w:style>
  <w:style w:type="character" w:styleId="GevolgdeHyperlink">
    <w:name w:val="FollowedHyperlink"/>
    <w:basedOn w:val="Standaardalinea-lettertype"/>
    <w:uiPriority w:val="99"/>
    <w:semiHidden/>
    <w:unhideWhenUsed/>
    <w:rsid w:val="00D118CD"/>
    <w:rPr>
      <w:color w:val="800080" w:themeColor="followedHyperlink"/>
      <w:u w:val="single"/>
    </w:rPr>
  </w:style>
  <w:style w:type="character" w:styleId="Verwijzingopmerking">
    <w:name w:val="annotation reference"/>
    <w:basedOn w:val="Standaardalinea-lettertype"/>
    <w:uiPriority w:val="99"/>
    <w:semiHidden/>
    <w:unhideWhenUsed/>
    <w:rsid w:val="00013C7F"/>
    <w:rPr>
      <w:sz w:val="16"/>
      <w:szCs w:val="16"/>
    </w:rPr>
  </w:style>
  <w:style w:type="paragraph" w:styleId="Tekstopmerking">
    <w:name w:val="annotation text"/>
    <w:basedOn w:val="Standaard"/>
    <w:link w:val="TekstopmerkingChar"/>
    <w:uiPriority w:val="99"/>
    <w:semiHidden/>
    <w:unhideWhenUsed/>
    <w:rsid w:val="00013C7F"/>
    <w:rPr>
      <w:sz w:val="20"/>
      <w:szCs w:val="20"/>
    </w:rPr>
  </w:style>
  <w:style w:type="character" w:customStyle="1" w:styleId="TekstopmerkingChar">
    <w:name w:val="Tekst opmerking Char"/>
    <w:basedOn w:val="Standaardalinea-lettertype"/>
    <w:link w:val="Tekstopmerking"/>
    <w:uiPriority w:val="99"/>
    <w:semiHidden/>
    <w:rsid w:val="00013C7F"/>
    <w:rPr>
      <w:rFonts w:ascii="Calibri" w:eastAsia="Calibri" w:hAnsi="Calibri" w:cs="Calibri"/>
      <w:i w:val="0"/>
      <w:iCs w:val="0"/>
      <w:color w:val="000000"/>
      <w:spacing w:val="0"/>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013C7F"/>
    <w:rPr>
      <w:b/>
      <w:bCs/>
    </w:rPr>
  </w:style>
  <w:style w:type="character" w:customStyle="1" w:styleId="OnderwerpvanopmerkingChar">
    <w:name w:val="Onderwerp van opmerking Char"/>
    <w:basedOn w:val="TekstopmerkingChar"/>
    <w:link w:val="Onderwerpvanopmerking"/>
    <w:uiPriority w:val="99"/>
    <w:semiHidden/>
    <w:rsid w:val="00013C7F"/>
    <w:rPr>
      <w:rFonts w:ascii="Calibri" w:eastAsia="Calibri" w:hAnsi="Calibri" w:cs="Calibri"/>
      <w:b/>
      <w:bCs/>
      <w:i w:val="0"/>
      <w:iCs w:val="0"/>
      <w:color w:val="000000"/>
      <w:spacing w:val="0"/>
      <w:sz w:val="20"/>
      <w:szCs w:val="20"/>
      <w:lang w:eastAsia="en-US"/>
    </w:rPr>
  </w:style>
  <w:style w:type="character" w:customStyle="1" w:styleId="UnresolvedMention">
    <w:name w:val="Unresolved Mention"/>
    <w:basedOn w:val="Standaardalinea-lettertype"/>
    <w:uiPriority w:val="99"/>
    <w:semiHidden/>
    <w:unhideWhenUsed/>
    <w:rsid w:val="00013C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214084">
      <w:bodyDiv w:val="1"/>
      <w:marLeft w:val="0"/>
      <w:marRight w:val="0"/>
      <w:marTop w:val="0"/>
      <w:marBottom w:val="0"/>
      <w:divBdr>
        <w:top w:val="none" w:sz="0" w:space="0" w:color="auto"/>
        <w:left w:val="none" w:sz="0" w:space="0" w:color="auto"/>
        <w:bottom w:val="none" w:sz="0" w:space="0" w:color="auto"/>
        <w:right w:val="none" w:sz="0" w:space="0" w:color="auto"/>
      </w:divBdr>
    </w:div>
    <w:div w:id="1599363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wonerscommunicatie.com/index.php/tools/" TargetMode="External"/><Relationship Id="rId13" Type="http://schemas.openxmlformats.org/officeDocument/2006/relationships/hyperlink" Target="http://www.bewonerscommunicatie.com/index.php/draaiboek/voorbereiden-op-nom/de-wijk-in-kaar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ewonerscommunicatie.com/index.php/tool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slich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nergievergelijken.nl/nl/zonnepanelen/opwekking-zonnepanelen-salder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wonerscommunicatie.com" TargetMode="External"/><Relationship Id="rId14" Type="http://schemas.openxmlformats.org/officeDocument/2006/relationships/header" Target="head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B41CBC3E4195439F2004F0A3D52F30"/>
        <w:category>
          <w:name w:val="Algemeen"/>
          <w:gallery w:val="placeholder"/>
        </w:category>
        <w:types>
          <w:type w:val="bbPlcHdr"/>
        </w:types>
        <w:behaviors>
          <w:behavior w:val="content"/>
        </w:behaviors>
        <w:guid w:val="{E7C927E1-3298-5344-8725-2928D6A31B61}"/>
      </w:docPartPr>
      <w:docPartBody>
        <w:p w:rsidR="00D073D3" w:rsidRDefault="00D073D3" w:rsidP="00D073D3">
          <w:pPr>
            <w:pStyle w:val="C6B41CBC3E4195439F2004F0A3D52F30"/>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 Light">
    <w:charset w:val="00"/>
    <w:family w:val="auto"/>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PMingLiU">
    <w:altName w:val="Microsoft JhengHei"/>
    <w:panose1 w:val="02010601000101010101"/>
    <w:charset w:val="88"/>
    <w:family w:val="roman"/>
    <w:pitch w:val="variable"/>
    <w:sig w:usb0="00000000" w:usb1="28CFFCFA" w:usb2="00000016" w:usb3="00000000" w:csb0="00100001"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09F"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3D3"/>
    <w:rsid w:val="002117DC"/>
    <w:rsid w:val="003B3620"/>
    <w:rsid w:val="007F332F"/>
    <w:rsid w:val="00823BFE"/>
    <w:rsid w:val="008A6FE9"/>
    <w:rsid w:val="00A15B5B"/>
    <w:rsid w:val="00B7169F"/>
    <w:rsid w:val="00D073D3"/>
    <w:rsid w:val="00DD5551"/>
    <w:rsid w:val="00EC7BF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6B41CBC3E4195439F2004F0A3D52F30">
    <w:name w:val="C6B41CBC3E4195439F2004F0A3D52F30"/>
    <w:rsid w:val="00D073D3"/>
  </w:style>
  <w:style w:type="paragraph" w:customStyle="1" w:styleId="9A59CB01ACC74A40815F862F91E7D9A1">
    <w:name w:val="9A59CB01ACC74A40815F862F91E7D9A1"/>
    <w:rsid w:val="00D073D3"/>
  </w:style>
  <w:style w:type="paragraph" w:customStyle="1" w:styleId="441168306C25F642A6EDB6200F8AC18F">
    <w:name w:val="441168306C25F642A6EDB6200F8AC18F"/>
    <w:rsid w:val="00D073D3"/>
  </w:style>
  <w:style w:type="paragraph" w:customStyle="1" w:styleId="F86834E35E2CE14B809F3E63C6974850">
    <w:name w:val="F86834E35E2CE14B809F3E63C6974850"/>
    <w:rsid w:val="00D073D3"/>
  </w:style>
  <w:style w:type="paragraph" w:customStyle="1" w:styleId="51E1938A89F12E4E8EDB3A11EB69DB99">
    <w:name w:val="51E1938A89F12E4E8EDB3A11EB69DB99"/>
    <w:rsid w:val="00D073D3"/>
  </w:style>
  <w:style w:type="paragraph" w:customStyle="1" w:styleId="50E75AEA44772D4D8E793606C6FB1D27">
    <w:name w:val="50E75AEA44772D4D8E793606C6FB1D27"/>
    <w:rsid w:val="00D073D3"/>
  </w:style>
  <w:style w:type="paragraph" w:customStyle="1" w:styleId="19BF59674C0F864DB0C5F23884D0D81D">
    <w:name w:val="19BF59674C0F864DB0C5F23884D0D81D"/>
    <w:rsid w:val="00D073D3"/>
  </w:style>
  <w:style w:type="paragraph" w:customStyle="1" w:styleId="563A5EE50539184ABEFB393C164A8FBA">
    <w:name w:val="563A5EE50539184ABEFB393C164A8FBA"/>
    <w:rsid w:val="00D073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831DB-9340-42A2-BF35-FB3A1506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1558</Words>
  <Characters>8569</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Lette de Wit is kicke</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lette de wit</dc:creator>
  <cp:keywords/>
  <dc:description/>
  <cp:lastModifiedBy>Martin van Briemen</cp:lastModifiedBy>
  <cp:revision>2</cp:revision>
  <cp:lastPrinted>2017-07-04T08:48:00Z</cp:lastPrinted>
  <dcterms:created xsi:type="dcterms:W3CDTF">2017-07-04T13:11:00Z</dcterms:created>
  <dcterms:modified xsi:type="dcterms:W3CDTF">2017-07-04T13:11:00Z</dcterms:modified>
</cp:coreProperties>
</file>